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20CD" w14:textId="77777777" w:rsidR="00161F11" w:rsidRPr="0060518F" w:rsidRDefault="00161F11" w:rsidP="0060518F">
      <w:pPr>
        <w:keepNext/>
        <w:spacing w:after="0" w:line="240" w:lineRule="auto"/>
        <w:outlineLvl w:val="0"/>
        <w:rPr>
          <w:rFonts w:ascii="Times New Roman" w:eastAsia="Times New Roman" w:hAnsi="Times New Roman" w:cs="Times New Roman"/>
          <w:kern w:val="32"/>
          <w:sz w:val="24"/>
          <w:szCs w:val="24"/>
        </w:rPr>
      </w:pPr>
      <w:bookmarkStart w:id="0" w:name="_Hlk205889352"/>
      <w:r w:rsidRPr="0060518F">
        <w:rPr>
          <w:rFonts w:ascii="Times New Roman" w:eastAsia="Times New Roman" w:hAnsi="Times New Roman" w:cs="Times New Roman"/>
          <w:kern w:val="32"/>
          <w:sz w:val="24"/>
          <w:szCs w:val="24"/>
        </w:rPr>
        <w:t xml:space="preserve">CONSILIUL JUDEŢEAN SUCEAVA                                                         </w:t>
      </w:r>
    </w:p>
    <w:p w14:paraId="2E002F3E" w14:textId="77777777" w:rsidR="00161F11" w:rsidRPr="0060518F" w:rsidRDefault="00161F11" w:rsidP="0060518F">
      <w:pPr>
        <w:spacing w:after="0" w:line="240" w:lineRule="auto"/>
        <w:rPr>
          <w:rFonts w:ascii="Times New Roman" w:eastAsia="Times New Roman" w:hAnsi="Times New Roman" w:cs="Times New Roman"/>
          <w:sz w:val="24"/>
          <w:szCs w:val="24"/>
        </w:rPr>
      </w:pPr>
      <w:proofErr w:type="spellStart"/>
      <w:r w:rsidRPr="0060518F">
        <w:rPr>
          <w:rFonts w:ascii="Times New Roman" w:eastAsia="Times New Roman" w:hAnsi="Times New Roman" w:cs="Times New Roman"/>
          <w:sz w:val="24"/>
          <w:szCs w:val="24"/>
        </w:rPr>
        <w:t>Direcţia</w:t>
      </w:r>
      <w:proofErr w:type="spellEnd"/>
      <w:r w:rsidRPr="0060518F">
        <w:rPr>
          <w:rFonts w:ascii="Times New Roman" w:eastAsia="Times New Roman" w:hAnsi="Times New Roman" w:cs="Times New Roman"/>
          <w:sz w:val="24"/>
          <w:szCs w:val="24"/>
        </w:rPr>
        <w:t xml:space="preserve"> Generală de </w:t>
      </w:r>
      <w:proofErr w:type="spellStart"/>
      <w:r w:rsidRPr="0060518F">
        <w:rPr>
          <w:rFonts w:ascii="Times New Roman" w:eastAsia="Times New Roman" w:hAnsi="Times New Roman" w:cs="Times New Roman"/>
          <w:sz w:val="24"/>
          <w:szCs w:val="24"/>
        </w:rPr>
        <w:t>Asistenţă</w:t>
      </w:r>
      <w:proofErr w:type="spellEnd"/>
      <w:r w:rsidRPr="0060518F">
        <w:rPr>
          <w:rFonts w:ascii="Times New Roman" w:eastAsia="Times New Roman" w:hAnsi="Times New Roman" w:cs="Times New Roman"/>
          <w:sz w:val="24"/>
          <w:szCs w:val="24"/>
        </w:rPr>
        <w:t xml:space="preserve"> Socială </w:t>
      </w:r>
      <w:proofErr w:type="spellStart"/>
      <w:r w:rsidRPr="0060518F">
        <w:rPr>
          <w:rFonts w:ascii="Times New Roman" w:eastAsia="Times New Roman" w:hAnsi="Times New Roman" w:cs="Times New Roman"/>
          <w:sz w:val="24"/>
          <w:szCs w:val="24"/>
        </w:rPr>
        <w:t>şi</w:t>
      </w:r>
      <w:proofErr w:type="spellEnd"/>
    </w:p>
    <w:p w14:paraId="58211E09" w14:textId="77777777" w:rsidR="00161F11" w:rsidRPr="0060518F" w:rsidRDefault="00161F11" w:rsidP="0060518F">
      <w:pPr>
        <w:spacing w:after="0" w:line="240" w:lineRule="auto"/>
        <w:rPr>
          <w:rFonts w:ascii="Times New Roman" w:eastAsia="Times New Roman" w:hAnsi="Times New Roman" w:cs="Times New Roman"/>
          <w:sz w:val="24"/>
          <w:szCs w:val="24"/>
        </w:rPr>
      </w:pPr>
      <w:proofErr w:type="spellStart"/>
      <w:r w:rsidRPr="0060518F">
        <w:rPr>
          <w:rFonts w:ascii="Times New Roman" w:eastAsia="Times New Roman" w:hAnsi="Times New Roman" w:cs="Times New Roman"/>
          <w:sz w:val="24"/>
          <w:szCs w:val="24"/>
        </w:rPr>
        <w:t>Protecţia</w:t>
      </w:r>
      <w:proofErr w:type="spellEnd"/>
      <w:r w:rsidRPr="0060518F">
        <w:rPr>
          <w:rFonts w:ascii="Times New Roman" w:eastAsia="Times New Roman" w:hAnsi="Times New Roman" w:cs="Times New Roman"/>
          <w:sz w:val="24"/>
          <w:szCs w:val="24"/>
        </w:rPr>
        <w:t xml:space="preserve"> Copilului a </w:t>
      </w:r>
      <w:proofErr w:type="spellStart"/>
      <w:r w:rsidRPr="0060518F">
        <w:rPr>
          <w:rFonts w:ascii="Times New Roman" w:eastAsia="Times New Roman" w:hAnsi="Times New Roman" w:cs="Times New Roman"/>
          <w:sz w:val="24"/>
          <w:szCs w:val="24"/>
        </w:rPr>
        <w:t>Judeţului</w:t>
      </w:r>
      <w:proofErr w:type="spellEnd"/>
      <w:r w:rsidRPr="0060518F">
        <w:rPr>
          <w:rFonts w:ascii="Times New Roman" w:eastAsia="Times New Roman" w:hAnsi="Times New Roman" w:cs="Times New Roman"/>
          <w:sz w:val="24"/>
          <w:szCs w:val="24"/>
        </w:rPr>
        <w:t xml:space="preserve"> Suceava</w:t>
      </w:r>
    </w:p>
    <w:p w14:paraId="098A282C" w14:textId="0609848B" w:rsidR="00161F11" w:rsidRPr="0060518F" w:rsidRDefault="00161F11" w:rsidP="0060518F">
      <w:pPr>
        <w:spacing w:after="0" w:line="240" w:lineRule="auto"/>
        <w:rPr>
          <w:rFonts w:ascii="Times New Roman" w:eastAsia="Times New Roman" w:hAnsi="Times New Roman" w:cs="Times New Roman"/>
          <w:sz w:val="24"/>
          <w:szCs w:val="24"/>
        </w:rPr>
      </w:pPr>
      <w:r w:rsidRPr="0060518F">
        <w:rPr>
          <w:rFonts w:ascii="Times New Roman" w:eastAsia="Times New Roman" w:hAnsi="Times New Roman" w:cs="Times New Roman"/>
          <w:sz w:val="24"/>
          <w:szCs w:val="24"/>
        </w:rPr>
        <w:t xml:space="preserve">Nr. </w:t>
      </w:r>
      <w:r w:rsidR="00295EB6">
        <w:rPr>
          <w:rFonts w:ascii="Times New Roman" w:eastAsia="Times New Roman" w:hAnsi="Times New Roman" w:cs="Times New Roman"/>
          <w:sz w:val="24"/>
          <w:szCs w:val="24"/>
        </w:rPr>
        <w:t>166880</w:t>
      </w:r>
      <w:r w:rsidRPr="0060518F">
        <w:rPr>
          <w:rFonts w:ascii="Times New Roman" w:eastAsia="Times New Roman" w:hAnsi="Times New Roman" w:cs="Times New Roman"/>
          <w:sz w:val="24"/>
          <w:szCs w:val="24"/>
        </w:rPr>
        <w:t xml:space="preserve">  din  </w:t>
      </w:r>
      <w:r w:rsidR="00E737BE">
        <w:rPr>
          <w:rFonts w:ascii="Times New Roman" w:eastAsia="Times New Roman" w:hAnsi="Times New Roman" w:cs="Times New Roman"/>
          <w:sz w:val="24"/>
          <w:szCs w:val="24"/>
        </w:rPr>
        <w:t>02</w:t>
      </w:r>
      <w:r w:rsidRPr="0060518F">
        <w:rPr>
          <w:rFonts w:ascii="Times New Roman" w:eastAsia="Times New Roman" w:hAnsi="Times New Roman" w:cs="Times New Roman"/>
          <w:sz w:val="24"/>
          <w:szCs w:val="24"/>
        </w:rPr>
        <w:t>.</w:t>
      </w:r>
      <w:r w:rsidR="003B459B">
        <w:rPr>
          <w:rFonts w:ascii="Times New Roman" w:eastAsia="Times New Roman" w:hAnsi="Times New Roman" w:cs="Times New Roman"/>
          <w:sz w:val="24"/>
          <w:szCs w:val="24"/>
        </w:rPr>
        <w:t>1</w:t>
      </w:r>
      <w:r w:rsidR="00E737BE">
        <w:rPr>
          <w:rFonts w:ascii="Times New Roman" w:eastAsia="Times New Roman" w:hAnsi="Times New Roman" w:cs="Times New Roman"/>
          <w:sz w:val="24"/>
          <w:szCs w:val="24"/>
        </w:rPr>
        <w:t>1</w:t>
      </w:r>
      <w:r w:rsidRPr="0060518F">
        <w:rPr>
          <w:rFonts w:ascii="Times New Roman" w:eastAsia="Times New Roman" w:hAnsi="Times New Roman" w:cs="Times New Roman"/>
          <w:sz w:val="24"/>
          <w:szCs w:val="24"/>
        </w:rPr>
        <w:t>.202</w:t>
      </w:r>
      <w:r w:rsidR="00594585">
        <w:rPr>
          <w:rFonts w:ascii="Times New Roman" w:eastAsia="Times New Roman" w:hAnsi="Times New Roman" w:cs="Times New Roman"/>
          <w:sz w:val="24"/>
          <w:szCs w:val="24"/>
        </w:rPr>
        <w:t>6</w:t>
      </w:r>
    </w:p>
    <w:p w14:paraId="24F913E2" w14:textId="77777777" w:rsidR="00161F11" w:rsidRPr="000E6365" w:rsidRDefault="00161F11" w:rsidP="00161F11">
      <w:pPr>
        <w:jc w:val="center"/>
        <w:rPr>
          <w:rFonts w:eastAsia="Times New Roman"/>
          <w:b/>
          <w:bCs/>
        </w:rPr>
      </w:pPr>
    </w:p>
    <w:p w14:paraId="0C3C6329" w14:textId="7706C917" w:rsidR="00410C0B" w:rsidRPr="00B40544" w:rsidRDefault="00161F11" w:rsidP="00410C0B">
      <w:pPr>
        <w:spacing w:after="0" w:line="240" w:lineRule="auto"/>
        <w:jc w:val="center"/>
        <w:rPr>
          <w:rFonts w:ascii="Times New Roman" w:hAnsi="Times New Roman" w:cs="Times New Roman"/>
          <w:sz w:val="24"/>
          <w:szCs w:val="24"/>
          <w:vertAlign w:val="superscript"/>
        </w:rPr>
      </w:pPr>
      <w:r w:rsidRPr="00B40544">
        <w:rPr>
          <w:rFonts w:eastAsia="Times New Roman"/>
        </w:rPr>
        <w:t xml:space="preserve"> </w:t>
      </w:r>
      <w:r w:rsidRPr="00B40544">
        <w:rPr>
          <w:rFonts w:ascii="Times New Roman" w:eastAsia="Times New Roman" w:hAnsi="Times New Roman" w:cs="Times New Roman"/>
          <w:sz w:val="24"/>
          <w:szCs w:val="24"/>
        </w:rPr>
        <w:t>R</w:t>
      </w:r>
      <w:r w:rsidR="00410C0B" w:rsidRPr="00B40544">
        <w:rPr>
          <w:rFonts w:ascii="Times New Roman" w:eastAsia="Times New Roman" w:hAnsi="Times New Roman" w:cs="Times New Roman"/>
          <w:sz w:val="24"/>
          <w:szCs w:val="24"/>
        </w:rPr>
        <w:t xml:space="preserve">ezultatul </w:t>
      </w:r>
      <w:r w:rsidR="00410C0B" w:rsidRPr="00B40544">
        <w:rPr>
          <w:rFonts w:ascii="Times New Roman" w:hAnsi="Times New Roman" w:cs="Times New Roman"/>
          <w:sz w:val="24"/>
          <w:szCs w:val="24"/>
        </w:rPr>
        <w:t xml:space="preserve">la proba interviu desfășurată în data de </w:t>
      </w:r>
      <w:r w:rsidR="00E737BE">
        <w:rPr>
          <w:rFonts w:ascii="Times New Roman" w:hAnsi="Times New Roman" w:cs="Times New Roman"/>
          <w:sz w:val="24"/>
          <w:szCs w:val="24"/>
        </w:rPr>
        <w:t>30</w:t>
      </w:r>
      <w:r w:rsidR="00410C0B" w:rsidRPr="00B40544">
        <w:rPr>
          <w:rFonts w:ascii="Times New Roman" w:hAnsi="Times New Roman" w:cs="Times New Roman"/>
          <w:sz w:val="24"/>
          <w:szCs w:val="24"/>
        </w:rPr>
        <w:t>.</w:t>
      </w:r>
      <w:r w:rsidR="003B459B">
        <w:rPr>
          <w:rFonts w:ascii="Times New Roman" w:hAnsi="Times New Roman" w:cs="Times New Roman"/>
          <w:sz w:val="24"/>
          <w:szCs w:val="24"/>
        </w:rPr>
        <w:t>1</w:t>
      </w:r>
      <w:r w:rsidR="00594585" w:rsidRPr="00B40544">
        <w:rPr>
          <w:rFonts w:ascii="Times New Roman" w:hAnsi="Times New Roman" w:cs="Times New Roman"/>
          <w:sz w:val="24"/>
          <w:szCs w:val="24"/>
        </w:rPr>
        <w:t>0</w:t>
      </w:r>
      <w:r w:rsidR="00410C0B" w:rsidRPr="00B40544">
        <w:rPr>
          <w:rFonts w:ascii="Times New Roman" w:hAnsi="Times New Roman" w:cs="Times New Roman"/>
          <w:sz w:val="24"/>
          <w:szCs w:val="24"/>
        </w:rPr>
        <w:t>.202</w:t>
      </w:r>
      <w:r w:rsidR="00594585" w:rsidRPr="00B40544">
        <w:rPr>
          <w:rFonts w:ascii="Times New Roman" w:hAnsi="Times New Roman" w:cs="Times New Roman"/>
          <w:sz w:val="24"/>
          <w:szCs w:val="24"/>
        </w:rPr>
        <w:t>6</w:t>
      </w:r>
      <w:r w:rsidR="00410C0B" w:rsidRPr="00B40544">
        <w:rPr>
          <w:rFonts w:ascii="Times New Roman" w:hAnsi="Times New Roman" w:cs="Times New Roman"/>
          <w:sz w:val="24"/>
          <w:szCs w:val="24"/>
        </w:rPr>
        <w:t>,</w:t>
      </w:r>
      <w:r w:rsidR="00410C0B" w:rsidRPr="00B40544">
        <w:rPr>
          <w:rFonts w:ascii="Times New Roman" w:eastAsia="Times New Roman" w:hAnsi="Times New Roman" w:cs="Times New Roman"/>
          <w:sz w:val="24"/>
          <w:szCs w:val="24"/>
        </w:rPr>
        <w:t xml:space="preserve"> </w:t>
      </w:r>
    </w:p>
    <w:p w14:paraId="46CE0378" w14:textId="099E3B9B" w:rsidR="00E737BE" w:rsidRPr="00E737BE" w:rsidRDefault="00AB686C" w:rsidP="00C72824">
      <w:pPr>
        <w:pStyle w:val="Titlu1"/>
        <w:spacing w:before="0" w:after="0" w:line="240" w:lineRule="auto"/>
        <w:ind w:right="-897"/>
        <w:jc w:val="center"/>
        <w:rPr>
          <w:rFonts w:ascii="Times New Roman" w:eastAsiaTheme="minorHAnsi" w:hAnsi="Times New Roman" w:cs="Times New Roman"/>
          <w:color w:val="auto"/>
          <w:sz w:val="24"/>
          <w:szCs w:val="24"/>
        </w:rPr>
      </w:pPr>
      <w:r w:rsidRPr="00E737BE">
        <w:rPr>
          <w:rFonts w:ascii="Times New Roman" w:hAnsi="Times New Roman" w:cs="Times New Roman"/>
          <w:color w:val="auto"/>
          <w:sz w:val="24"/>
          <w:szCs w:val="24"/>
        </w:rPr>
        <w:t xml:space="preserve"> </w:t>
      </w:r>
      <w:r w:rsidR="00161F11" w:rsidRPr="00E737BE">
        <w:rPr>
          <w:rFonts w:ascii="Times New Roman" w:hAnsi="Times New Roman" w:cs="Times New Roman"/>
          <w:color w:val="auto"/>
          <w:sz w:val="24"/>
          <w:szCs w:val="24"/>
        </w:rPr>
        <w:t xml:space="preserve"> la concursul </w:t>
      </w:r>
      <w:r w:rsidR="00410C0B" w:rsidRPr="00E737BE">
        <w:rPr>
          <w:rFonts w:ascii="Times New Roman" w:hAnsi="Times New Roman" w:cs="Times New Roman"/>
          <w:color w:val="auto"/>
          <w:sz w:val="24"/>
          <w:szCs w:val="24"/>
        </w:rPr>
        <w:t xml:space="preserve">organizat </w:t>
      </w:r>
      <w:r w:rsidR="0060518F" w:rsidRPr="00E737BE">
        <w:rPr>
          <w:rFonts w:ascii="Times New Roman" w:hAnsi="Times New Roman" w:cs="Times New Roman"/>
          <w:color w:val="auto"/>
          <w:sz w:val="24"/>
          <w:szCs w:val="24"/>
        </w:rPr>
        <w:t>pentru</w:t>
      </w:r>
      <w:r w:rsidR="00161F11" w:rsidRPr="00E737BE">
        <w:rPr>
          <w:rFonts w:ascii="Times New Roman" w:hAnsi="Times New Roman" w:cs="Times New Roman"/>
          <w:color w:val="auto"/>
          <w:sz w:val="24"/>
          <w:szCs w:val="24"/>
        </w:rPr>
        <w:t xml:space="preserve"> </w:t>
      </w:r>
      <w:r w:rsidR="00161F11" w:rsidRPr="00E737BE">
        <w:rPr>
          <w:rFonts w:ascii="Times New Roman" w:eastAsia="Times New Roman" w:hAnsi="Times New Roman" w:cs="Times New Roman"/>
          <w:color w:val="auto"/>
          <w:sz w:val="24"/>
          <w:szCs w:val="24"/>
        </w:rPr>
        <w:t>ocupare</w:t>
      </w:r>
      <w:r w:rsidR="0060518F" w:rsidRPr="00E737BE">
        <w:rPr>
          <w:rFonts w:ascii="Times New Roman" w:eastAsia="Times New Roman" w:hAnsi="Times New Roman" w:cs="Times New Roman"/>
          <w:color w:val="auto"/>
          <w:sz w:val="24"/>
          <w:szCs w:val="24"/>
        </w:rPr>
        <w:t>a</w:t>
      </w:r>
      <w:r w:rsidR="00161F11" w:rsidRPr="00E737BE">
        <w:rPr>
          <w:rFonts w:ascii="Times New Roman" w:eastAsia="Times New Roman" w:hAnsi="Times New Roman" w:cs="Times New Roman"/>
          <w:color w:val="auto"/>
          <w:sz w:val="24"/>
          <w:szCs w:val="24"/>
        </w:rPr>
        <w:t xml:space="preserve"> </w:t>
      </w:r>
      <w:r w:rsidR="00594585" w:rsidRPr="00E737BE">
        <w:rPr>
          <w:rFonts w:ascii="Times New Roman" w:eastAsiaTheme="minorHAnsi" w:hAnsi="Times New Roman" w:cs="Times New Roman"/>
          <w:color w:val="auto"/>
          <w:sz w:val="24"/>
          <w:szCs w:val="24"/>
        </w:rPr>
        <w:t xml:space="preserve">posturilor contractuale de </w:t>
      </w:r>
      <w:proofErr w:type="spellStart"/>
      <w:r w:rsidR="00594585" w:rsidRPr="00E737BE">
        <w:rPr>
          <w:rFonts w:ascii="Times New Roman" w:eastAsiaTheme="minorHAnsi" w:hAnsi="Times New Roman" w:cs="Times New Roman"/>
          <w:color w:val="auto"/>
          <w:sz w:val="24"/>
          <w:szCs w:val="24"/>
        </w:rPr>
        <w:t>execuţie</w:t>
      </w:r>
      <w:proofErr w:type="spellEnd"/>
      <w:r w:rsidR="00594585" w:rsidRPr="00E737BE">
        <w:rPr>
          <w:rFonts w:ascii="Times New Roman" w:eastAsiaTheme="minorHAnsi" w:hAnsi="Times New Roman" w:cs="Times New Roman"/>
          <w:color w:val="auto"/>
          <w:sz w:val="24"/>
          <w:szCs w:val="24"/>
        </w:rPr>
        <w:t xml:space="preserve"> vacante de </w:t>
      </w:r>
      <w:r w:rsidR="00E737BE" w:rsidRPr="00E737BE">
        <w:rPr>
          <w:rFonts w:ascii="Times New Roman" w:eastAsiaTheme="minorHAnsi" w:hAnsi="Times New Roman" w:cs="Times New Roman"/>
          <w:color w:val="auto"/>
          <w:sz w:val="24"/>
          <w:szCs w:val="24"/>
        </w:rPr>
        <w:t>asistent medical debutant (PL) la Centrul de abilitare și reabilitare pentru persoane adulte cu dizabilități Mitocu Dragomirnei, asistent medical debutant (PL) la Centrul de abilitare și reabilitare pentru persoane adulte cu dizabilități Zvoriștea, asistent medical (PL) și infirmieră la Centrul de abilitare și reabilitare pentru persoane adulte cu dizabilități Gura Humorului</w:t>
      </w:r>
    </w:p>
    <w:p w14:paraId="1F5A76C5" w14:textId="77777777" w:rsidR="00594585" w:rsidRDefault="00594585" w:rsidP="00594585">
      <w:pPr>
        <w:pStyle w:val="Corptext2"/>
        <w:ind w:left="360" w:right="-472"/>
        <w:rPr>
          <w:rFonts w:eastAsia="Calibri"/>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101"/>
        <w:gridCol w:w="1999"/>
        <w:gridCol w:w="2405"/>
      </w:tblGrid>
      <w:tr w:rsidR="00E737BE" w:rsidRPr="00E815E0" w14:paraId="10D9C7D0" w14:textId="77777777" w:rsidTr="00C72824">
        <w:trPr>
          <w:trHeight w:val="1365"/>
        </w:trPr>
        <w:tc>
          <w:tcPr>
            <w:tcW w:w="851" w:type="dxa"/>
            <w:tcBorders>
              <w:top w:val="single" w:sz="4" w:space="0" w:color="auto"/>
              <w:left w:val="single" w:sz="4" w:space="0" w:color="auto"/>
              <w:bottom w:val="single" w:sz="4" w:space="0" w:color="auto"/>
              <w:right w:val="single" w:sz="4" w:space="0" w:color="auto"/>
            </w:tcBorders>
            <w:vAlign w:val="center"/>
            <w:hideMark/>
          </w:tcPr>
          <w:bookmarkEnd w:id="0"/>
          <w:p w14:paraId="5E4AD938" w14:textId="77777777" w:rsidR="00E737BE" w:rsidRPr="00752B6B" w:rsidRDefault="00E737BE" w:rsidP="00C72824">
            <w:pPr>
              <w:spacing w:after="0" w:line="240" w:lineRule="auto"/>
              <w:jc w:val="center"/>
              <w:rPr>
                <w:rFonts w:ascii="Times New Roman" w:hAnsi="Times New Roman" w:cs="Times New Roman"/>
                <w:b/>
                <w:bCs/>
              </w:rPr>
            </w:pPr>
            <w:r w:rsidRPr="00752B6B">
              <w:rPr>
                <w:rFonts w:ascii="Times New Roman" w:hAnsi="Times New Roman" w:cs="Times New Roman"/>
                <w:b/>
                <w:bCs/>
              </w:rPr>
              <w:t>Nr.</w:t>
            </w:r>
          </w:p>
          <w:p w14:paraId="787C13C7" w14:textId="77777777" w:rsidR="00E737BE" w:rsidRPr="00752B6B" w:rsidRDefault="00E737BE" w:rsidP="00C72824">
            <w:pPr>
              <w:spacing w:after="0" w:line="240" w:lineRule="auto"/>
              <w:jc w:val="center"/>
              <w:rPr>
                <w:rFonts w:ascii="Times New Roman" w:hAnsi="Times New Roman" w:cs="Times New Roman"/>
                <w:b/>
                <w:bCs/>
              </w:rPr>
            </w:pPr>
            <w:r w:rsidRPr="00752B6B">
              <w:rPr>
                <w:rFonts w:ascii="Times New Roman" w:hAnsi="Times New Roman" w:cs="Times New Roman"/>
                <w:b/>
                <w:bCs/>
              </w:rPr>
              <w:t>crt.</w:t>
            </w:r>
          </w:p>
        </w:tc>
        <w:tc>
          <w:tcPr>
            <w:tcW w:w="4101" w:type="dxa"/>
            <w:tcBorders>
              <w:top w:val="single" w:sz="4" w:space="0" w:color="auto"/>
              <w:left w:val="single" w:sz="4" w:space="0" w:color="auto"/>
              <w:bottom w:val="single" w:sz="4" w:space="0" w:color="auto"/>
              <w:right w:val="single" w:sz="4" w:space="0" w:color="auto"/>
            </w:tcBorders>
            <w:vAlign w:val="center"/>
            <w:hideMark/>
          </w:tcPr>
          <w:p w14:paraId="4B0FC2B6" w14:textId="77777777" w:rsidR="00E737BE" w:rsidRPr="00752B6B" w:rsidRDefault="00E737BE" w:rsidP="00C72824">
            <w:pPr>
              <w:pStyle w:val="Titlu3"/>
              <w:spacing w:line="256" w:lineRule="auto"/>
              <w:ind w:right="-36"/>
              <w:rPr>
                <w:rFonts w:ascii="Times New Roman" w:hAnsi="Times New Roman" w:cs="Times New Roman"/>
                <w:b/>
                <w:bCs/>
                <w:color w:val="auto"/>
                <w:sz w:val="22"/>
                <w:szCs w:val="22"/>
              </w:rPr>
            </w:pPr>
            <w:r w:rsidRPr="00752B6B">
              <w:rPr>
                <w:rFonts w:ascii="Times New Roman" w:hAnsi="Times New Roman" w:cs="Times New Roman"/>
                <w:b/>
                <w:bCs/>
                <w:color w:val="auto"/>
                <w:sz w:val="22"/>
                <w:szCs w:val="22"/>
              </w:rPr>
              <w:t>Numărul dosarului de concurs înregistrat la DGASPC Suceava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36AD9F0D" w14:textId="77777777" w:rsidR="00E737BE" w:rsidRPr="00752B6B" w:rsidRDefault="00E737BE" w:rsidP="00C72824">
            <w:pPr>
              <w:pStyle w:val="Titlu3"/>
              <w:spacing w:line="256" w:lineRule="auto"/>
              <w:ind w:left="111"/>
              <w:jc w:val="center"/>
              <w:rPr>
                <w:rFonts w:ascii="Times New Roman" w:hAnsi="Times New Roman" w:cs="Times New Roman"/>
                <w:b/>
                <w:bCs/>
                <w:color w:val="auto"/>
                <w:sz w:val="22"/>
                <w:szCs w:val="22"/>
              </w:rPr>
            </w:pPr>
            <w:r w:rsidRPr="00752B6B">
              <w:rPr>
                <w:rFonts w:ascii="Times New Roman" w:hAnsi="Times New Roman" w:cs="Times New Roman"/>
                <w:b/>
                <w:bCs/>
                <w:color w:val="auto"/>
                <w:sz w:val="22"/>
                <w:szCs w:val="22"/>
              </w:rPr>
              <w:t>Punctajul obținut la proba interviu a concursului</w:t>
            </w:r>
          </w:p>
          <w:p w14:paraId="3DBB94E2" w14:textId="77777777" w:rsidR="00E737BE" w:rsidRPr="00752B6B" w:rsidRDefault="00E737BE" w:rsidP="00C72824">
            <w:pPr>
              <w:spacing w:line="256" w:lineRule="auto"/>
              <w:jc w:val="center"/>
              <w:rPr>
                <w:rFonts w:ascii="Times New Roman" w:eastAsiaTheme="majorEastAsia" w:hAnsi="Times New Roman" w:cs="Times New Roman"/>
                <w:b/>
                <w:bCs/>
              </w:rPr>
            </w:pPr>
            <w:r w:rsidRPr="00752B6B">
              <w:rPr>
                <w:rFonts w:ascii="Times New Roman" w:eastAsiaTheme="majorEastAsia" w:hAnsi="Times New Roman" w:cs="Times New Roman"/>
                <w:b/>
                <w:bCs/>
              </w:rPr>
              <w:t>(puncte)</w:t>
            </w:r>
          </w:p>
        </w:tc>
        <w:tc>
          <w:tcPr>
            <w:tcW w:w="2405" w:type="dxa"/>
            <w:tcBorders>
              <w:top w:val="single" w:sz="4" w:space="0" w:color="auto"/>
              <w:left w:val="single" w:sz="4" w:space="0" w:color="auto"/>
              <w:bottom w:val="single" w:sz="4" w:space="0" w:color="auto"/>
              <w:right w:val="single" w:sz="4" w:space="0" w:color="auto"/>
            </w:tcBorders>
            <w:vAlign w:val="center"/>
            <w:hideMark/>
          </w:tcPr>
          <w:p w14:paraId="604B6FCD" w14:textId="77777777" w:rsidR="00E737BE" w:rsidRPr="00752B6B" w:rsidRDefault="00E737BE" w:rsidP="00C72824">
            <w:pPr>
              <w:pStyle w:val="Titlu3"/>
              <w:spacing w:line="256" w:lineRule="auto"/>
              <w:ind w:left="31" w:right="-98"/>
              <w:jc w:val="center"/>
              <w:rPr>
                <w:rFonts w:ascii="Times New Roman" w:hAnsi="Times New Roman" w:cs="Times New Roman"/>
                <w:b/>
                <w:bCs/>
                <w:color w:val="auto"/>
                <w:sz w:val="22"/>
                <w:szCs w:val="22"/>
              </w:rPr>
            </w:pPr>
            <w:r w:rsidRPr="00752B6B">
              <w:rPr>
                <w:rFonts w:ascii="Times New Roman" w:hAnsi="Times New Roman" w:cs="Times New Roman"/>
                <w:b/>
                <w:bCs/>
                <w:color w:val="auto"/>
                <w:sz w:val="22"/>
                <w:szCs w:val="22"/>
              </w:rPr>
              <w:t>Rezultatul probei interviu</w:t>
            </w:r>
          </w:p>
          <w:p w14:paraId="490CF32C" w14:textId="77777777" w:rsidR="00E737BE" w:rsidRPr="00752B6B" w:rsidRDefault="00E737BE" w:rsidP="00C72824">
            <w:pPr>
              <w:spacing w:line="256" w:lineRule="auto"/>
              <w:jc w:val="center"/>
              <w:rPr>
                <w:rFonts w:ascii="Times New Roman" w:eastAsiaTheme="majorEastAsia" w:hAnsi="Times New Roman" w:cs="Times New Roman"/>
                <w:b/>
                <w:bCs/>
              </w:rPr>
            </w:pPr>
            <w:r w:rsidRPr="00752B6B">
              <w:rPr>
                <w:rFonts w:ascii="Times New Roman" w:eastAsiaTheme="majorEastAsia" w:hAnsi="Times New Roman" w:cs="Times New Roman"/>
                <w:b/>
                <w:bCs/>
              </w:rPr>
              <w:t>(admis/respins)</w:t>
            </w:r>
          </w:p>
        </w:tc>
      </w:tr>
      <w:tr w:rsidR="00E737BE" w:rsidRPr="00E815E0" w14:paraId="79AA2BAC" w14:textId="77777777" w:rsidTr="00C72824">
        <w:trPr>
          <w:trHeight w:val="378"/>
        </w:trPr>
        <w:tc>
          <w:tcPr>
            <w:tcW w:w="9356" w:type="dxa"/>
            <w:gridSpan w:val="4"/>
            <w:tcBorders>
              <w:top w:val="single" w:sz="4" w:space="0" w:color="auto"/>
              <w:left w:val="single" w:sz="4" w:space="0" w:color="auto"/>
              <w:bottom w:val="single" w:sz="4" w:space="0" w:color="auto"/>
              <w:right w:val="single" w:sz="4" w:space="0" w:color="auto"/>
            </w:tcBorders>
            <w:vAlign w:val="center"/>
          </w:tcPr>
          <w:p w14:paraId="0DD32E76" w14:textId="463C1520" w:rsidR="00E737BE" w:rsidRPr="00752B6B" w:rsidRDefault="00E737BE" w:rsidP="00C72824">
            <w:pPr>
              <w:pStyle w:val="Titlu3"/>
              <w:spacing w:line="256" w:lineRule="auto"/>
              <w:ind w:left="31" w:right="-98"/>
              <w:rPr>
                <w:rFonts w:ascii="Times New Roman" w:hAnsi="Times New Roman" w:cs="Times New Roman"/>
                <w:color w:val="auto"/>
                <w:sz w:val="22"/>
                <w:szCs w:val="22"/>
              </w:rPr>
            </w:pPr>
            <w:r w:rsidRPr="00E737BE">
              <w:rPr>
                <w:rFonts w:ascii="Times New Roman" w:eastAsiaTheme="minorHAnsi" w:hAnsi="Times New Roman" w:cs="Times New Roman"/>
                <w:color w:val="auto"/>
                <w:sz w:val="24"/>
                <w:szCs w:val="24"/>
              </w:rPr>
              <w:t>asistent medical debutant (PL) la Centrul de abilitare și reabilitare pentru persoane adulte cu dizabilități Mitocu Dragomirnei</w:t>
            </w:r>
          </w:p>
        </w:tc>
      </w:tr>
      <w:tr w:rsidR="00E737BE" w:rsidRPr="00E815E0" w14:paraId="449A4C14" w14:textId="77777777" w:rsidTr="00C72824">
        <w:tc>
          <w:tcPr>
            <w:tcW w:w="851" w:type="dxa"/>
            <w:tcBorders>
              <w:top w:val="single" w:sz="4" w:space="0" w:color="auto"/>
              <w:left w:val="single" w:sz="4" w:space="0" w:color="auto"/>
              <w:bottom w:val="single" w:sz="4" w:space="0" w:color="auto"/>
              <w:right w:val="single" w:sz="4" w:space="0" w:color="auto"/>
            </w:tcBorders>
            <w:vAlign w:val="center"/>
            <w:hideMark/>
          </w:tcPr>
          <w:p w14:paraId="105A5847" w14:textId="77777777" w:rsidR="00E737BE" w:rsidRPr="00B34029" w:rsidRDefault="00E737BE" w:rsidP="00C72824">
            <w:pPr>
              <w:pStyle w:val="Corptext2"/>
              <w:spacing w:line="256" w:lineRule="auto"/>
              <w:ind w:left="-111" w:right="-246"/>
              <w:jc w:val="center"/>
              <w:rPr>
                <w:bCs/>
                <w:kern w:val="2"/>
                <w:lang w:eastAsia="en-US"/>
              </w:rPr>
            </w:pPr>
            <w:r w:rsidRPr="00B34029">
              <w:rPr>
                <w:bCs/>
                <w:kern w:val="2"/>
                <w:lang w:eastAsia="en-US"/>
              </w:rPr>
              <w:t>1.</w:t>
            </w:r>
          </w:p>
        </w:tc>
        <w:tc>
          <w:tcPr>
            <w:tcW w:w="4101" w:type="dxa"/>
            <w:tcBorders>
              <w:top w:val="single" w:sz="4" w:space="0" w:color="auto"/>
              <w:left w:val="single" w:sz="4" w:space="0" w:color="auto"/>
              <w:bottom w:val="single" w:sz="4" w:space="0" w:color="auto"/>
              <w:right w:val="single" w:sz="4" w:space="0" w:color="auto"/>
            </w:tcBorders>
          </w:tcPr>
          <w:p w14:paraId="74F959C1" w14:textId="0B2891B1" w:rsidR="00E737BE" w:rsidRPr="00752B6B" w:rsidRDefault="00C75185" w:rsidP="00C72824">
            <w:pPr>
              <w:tabs>
                <w:tab w:val="left" w:pos="0"/>
              </w:tabs>
              <w:spacing w:after="0" w:line="240" w:lineRule="auto"/>
              <w:jc w:val="both"/>
              <w:rPr>
                <w:rFonts w:eastAsiaTheme="majorEastAsia"/>
                <w:bCs/>
              </w:rPr>
            </w:pPr>
            <w:r w:rsidRPr="00C75185">
              <w:rPr>
                <w:rFonts w:ascii="Times New Roman" w:hAnsi="Times New Roman" w:cs="Times New Roman"/>
                <w:sz w:val="24"/>
                <w:szCs w:val="24"/>
              </w:rPr>
              <w:t>Nr. 163046/19.10.2026</w:t>
            </w:r>
          </w:p>
        </w:tc>
        <w:tc>
          <w:tcPr>
            <w:tcW w:w="1999" w:type="dxa"/>
            <w:tcBorders>
              <w:top w:val="single" w:sz="4" w:space="0" w:color="auto"/>
              <w:left w:val="single" w:sz="4" w:space="0" w:color="auto"/>
              <w:bottom w:val="single" w:sz="4" w:space="0" w:color="auto"/>
              <w:right w:val="single" w:sz="4" w:space="0" w:color="auto"/>
            </w:tcBorders>
          </w:tcPr>
          <w:p w14:paraId="1CF549A3" w14:textId="7933ABDC" w:rsidR="00E737BE" w:rsidRPr="00752B6B" w:rsidRDefault="00C75185" w:rsidP="00C72824">
            <w:pPr>
              <w:spacing w:line="256" w:lineRule="auto"/>
              <w:jc w:val="center"/>
              <w:rPr>
                <w:rFonts w:ascii="Times New Roman" w:eastAsiaTheme="majorEastAsia" w:hAnsi="Times New Roman" w:cs="Times New Roman"/>
                <w:bCs/>
              </w:rPr>
            </w:pPr>
            <w:r>
              <w:rPr>
                <w:rFonts w:ascii="Times New Roman" w:eastAsiaTheme="majorEastAsia" w:hAnsi="Times New Roman" w:cs="Times New Roman"/>
                <w:bCs/>
              </w:rPr>
              <w:t>97</w:t>
            </w:r>
            <w:r w:rsidR="00E737BE">
              <w:rPr>
                <w:rFonts w:ascii="Times New Roman" w:eastAsiaTheme="majorEastAsia" w:hAnsi="Times New Roman" w:cs="Times New Roman"/>
                <w:bCs/>
              </w:rPr>
              <w:t>,</w:t>
            </w:r>
            <w:r>
              <w:rPr>
                <w:rFonts w:ascii="Times New Roman" w:eastAsiaTheme="majorEastAsia" w:hAnsi="Times New Roman" w:cs="Times New Roman"/>
                <w:bCs/>
              </w:rPr>
              <w:t>2</w:t>
            </w:r>
            <w:r w:rsidR="00E737BE">
              <w:rPr>
                <w:rFonts w:ascii="Times New Roman" w:eastAsiaTheme="majorEastAsia" w:hAnsi="Times New Roman" w:cs="Times New Roman"/>
                <w:bCs/>
              </w:rPr>
              <w:t>0</w:t>
            </w:r>
          </w:p>
        </w:tc>
        <w:tc>
          <w:tcPr>
            <w:tcW w:w="2405" w:type="dxa"/>
            <w:tcBorders>
              <w:top w:val="single" w:sz="4" w:space="0" w:color="auto"/>
              <w:left w:val="single" w:sz="4" w:space="0" w:color="auto"/>
              <w:bottom w:val="single" w:sz="4" w:space="0" w:color="auto"/>
              <w:right w:val="single" w:sz="4" w:space="0" w:color="auto"/>
            </w:tcBorders>
          </w:tcPr>
          <w:p w14:paraId="0916A3E5" w14:textId="77777777" w:rsidR="00E737BE" w:rsidRPr="00752B6B" w:rsidRDefault="00E737BE" w:rsidP="00C72824">
            <w:pPr>
              <w:pStyle w:val="Corptext2"/>
              <w:spacing w:line="256" w:lineRule="auto"/>
              <w:ind w:left="-111" w:right="-98"/>
              <w:jc w:val="center"/>
              <w:rPr>
                <w:rFonts w:eastAsiaTheme="majorEastAsia"/>
                <w:bCs/>
                <w:kern w:val="2"/>
                <w:sz w:val="22"/>
                <w:szCs w:val="22"/>
                <w:lang w:eastAsia="en-US"/>
                <w14:ligatures w14:val="standardContextual"/>
              </w:rPr>
            </w:pPr>
            <w:r>
              <w:rPr>
                <w:rFonts w:eastAsiaTheme="majorEastAsia"/>
                <w:bCs/>
                <w:kern w:val="2"/>
                <w:sz w:val="22"/>
                <w:szCs w:val="22"/>
                <w:lang w:eastAsia="en-US"/>
                <w14:ligatures w14:val="standardContextual"/>
              </w:rPr>
              <w:t>ADMIS</w:t>
            </w:r>
          </w:p>
        </w:tc>
      </w:tr>
      <w:tr w:rsidR="00E737BE" w:rsidRPr="00E815E0" w14:paraId="42CC3B31" w14:textId="77777777" w:rsidTr="00C72824">
        <w:tc>
          <w:tcPr>
            <w:tcW w:w="9356" w:type="dxa"/>
            <w:gridSpan w:val="4"/>
            <w:tcBorders>
              <w:top w:val="single" w:sz="4" w:space="0" w:color="auto"/>
              <w:left w:val="single" w:sz="4" w:space="0" w:color="auto"/>
              <w:bottom w:val="single" w:sz="4" w:space="0" w:color="auto"/>
              <w:right w:val="single" w:sz="4" w:space="0" w:color="auto"/>
            </w:tcBorders>
            <w:vAlign w:val="center"/>
          </w:tcPr>
          <w:p w14:paraId="6E656478" w14:textId="2765B2F9" w:rsidR="00E737BE" w:rsidRPr="00752B6B" w:rsidRDefault="00C75185" w:rsidP="00C72824">
            <w:pPr>
              <w:pStyle w:val="Corptext2"/>
              <w:spacing w:line="256" w:lineRule="auto"/>
              <w:ind w:left="31" w:right="-98"/>
              <w:jc w:val="left"/>
              <w:rPr>
                <w:rFonts w:eastAsiaTheme="majorEastAsia"/>
                <w:bCs/>
                <w:kern w:val="2"/>
                <w:sz w:val="22"/>
                <w:szCs w:val="22"/>
                <w:lang w:eastAsia="en-US"/>
                <w14:ligatures w14:val="standardContextual"/>
              </w:rPr>
            </w:pPr>
            <w:r w:rsidRPr="00E737BE">
              <w:rPr>
                <w:rFonts w:eastAsiaTheme="minorHAnsi"/>
              </w:rPr>
              <w:t>asistent medical debutant (PL) la Centrul de abilitare și reabilitare pentru persoane adulte cu dizabilități Zvoriștea</w:t>
            </w:r>
          </w:p>
        </w:tc>
      </w:tr>
      <w:tr w:rsidR="00E737BE" w:rsidRPr="00E815E0" w14:paraId="01E9C599" w14:textId="77777777" w:rsidTr="00C72824">
        <w:tc>
          <w:tcPr>
            <w:tcW w:w="851" w:type="dxa"/>
            <w:tcBorders>
              <w:top w:val="single" w:sz="4" w:space="0" w:color="auto"/>
              <w:left w:val="single" w:sz="4" w:space="0" w:color="auto"/>
              <w:bottom w:val="single" w:sz="4" w:space="0" w:color="auto"/>
              <w:right w:val="single" w:sz="4" w:space="0" w:color="auto"/>
            </w:tcBorders>
            <w:vAlign w:val="center"/>
          </w:tcPr>
          <w:p w14:paraId="30079A59" w14:textId="77777777" w:rsidR="00E737BE" w:rsidRPr="001666A9" w:rsidRDefault="00E737BE" w:rsidP="001666A9">
            <w:pPr>
              <w:pStyle w:val="Listparagraf"/>
              <w:spacing w:after="0" w:line="240" w:lineRule="auto"/>
              <w:ind w:left="40"/>
              <w:jc w:val="center"/>
              <w:rPr>
                <w:rFonts w:ascii="Times New Roman" w:eastAsia="PMingLiU" w:hAnsi="Times New Roman" w:cs="Times New Roman"/>
                <w:bCs/>
                <w:kern w:val="0"/>
                <w:sz w:val="24"/>
                <w:szCs w:val="24"/>
                <w:lang w:val="fr-FR" w:eastAsia="ro-RO"/>
                <w14:ligatures w14:val="none"/>
              </w:rPr>
            </w:pPr>
            <w:r w:rsidRPr="001666A9">
              <w:rPr>
                <w:rFonts w:ascii="Times New Roman" w:eastAsia="PMingLiU" w:hAnsi="Times New Roman" w:cs="Times New Roman"/>
                <w:bCs/>
                <w:kern w:val="0"/>
                <w:sz w:val="24"/>
                <w:szCs w:val="24"/>
                <w:lang w:val="fr-FR" w:eastAsia="ro-RO"/>
                <w14:ligatures w14:val="none"/>
              </w:rPr>
              <w:t>1.</w:t>
            </w:r>
          </w:p>
        </w:tc>
        <w:tc>
          <w:tcPr>
            <w:tcW w:w="4101" w:type="dxa"/>
            <w:tcBorders>
              <w:top w:val="single" w:sz="4" w:space="0" w:color="auto"/>
              <w:left w:val="single" w:sz="4" w:space="0" w:color="auto"/>
              <w:bottom w:val="single" w:sz="4" w:space="0" w:color="auto"/>
              <w:right w:val="single" w:sz="4" w:space="0" w:color="auto"/>
            </w:tcBorders>
          </w:tcPr>
          <w:p w14:paraId="2EB9101D" w14:textId="2CDEEE87" w:rsidR="00E737BE" w:rsidRPr="001666A9" w:rsidRDefault="00C75185" w:rsidP="001666A9">
            <w:pPr>
              <w:pStyle w:val="Listparagraf"/>
              <w:spacing w:after="0" w:line="240" w:lineRule="auto"/>
              <w:ind w:left="40"/>
              <w:rPr>
                <w:rFonts w:ascii="Times New Roman" w:eastAsia="PMingLiU" w:hAnsi="Times New Roman" w:cs="Times New Roman"/>
                <w:bCs/>
                <w:kern w:val="0"/>
                <w:sz w:val="24"/>
                <w:szCs w:val="24"/>
                <w:lang w:val="fr-FR" w:eastAsia="ro-RO"/>
                <w14:ligatures w14:val="none"/>
              </w:rPr>
            </w:pPr>
            <w:r w:rsidRPr="001666A9">
              <w:rPr>
                <w:rFonts w:ascii="Times New Roman" w:eastAsia="PMingLiU" w:hAnsi="Times New Roman" w:cs="Times New Roman"/>
                <w:bCs/>
                <w:kern w:val="0"/>
                <w:sz w:val="24"/>
                <w:szCs w:val="24"/>
                <w:lang w:val="fr-FR" w:eastAsia="ro-RO"/>
                <w14:ligatures w14:val="none"/>
              </w:rPr>
              <w:t>Nr.162241/15.10.2026</w:t>
            </w:r>
          </w:p>
        </w:tc>
        <w:tc>
          <w:tcPr>
            <w:tcW w:w="1999" w:type="dxa"/>
            <w:tcBorders>
              <w:top w:val="single" w:sz="4" w:space="0" w:color="auto"/>
              <w:left w:val="single" w:sz="4" w:space="0" w:color="auto"/>
              <w:bottom w:val="single" w:sz="4" w:space="0" w:color="auto"/>
              <w:right w:val="single" w:sz="4" w:space="0" w:color="auto"/>
            </w:tcBorders>
          </w:tcPr>
          <w:p w14:paraId="0CAC02D4" w14:textId="30D3AF30" w:rsidR="00E737BE" w:rsidRPr="00AA7ED8" w:rsidRDefault="00C75185" w:rsidP="00C72824">
            <w:pPr>
              <w:jc w:val="center"/>
              <w:rPr>
                <w:rFonts w:ascii="Times New Roman" w:eastAsiaTheme="majorEastAsia" w:hAnsi="Times New Roman" w:cs="Times New Roman"/>
                <w:bCs/>
              </w:rPr>
            </w:pPr>
            <w:r>
              <w:rPr>
                <w:rFonts w:ascii="Times New Roman" w:eastAsiaTheme="majorEastAsia" w:hAnsi="Times New Roman" w:cs="Times New Roman"/>
                <w:bCs/>
              </w:rPr>
              <w:t>98</w:t>
            </w:r>
            <w:r w:rsidR="00E737BE" w:rsidRPr="00AA7ED8">
              <w:rPr>
                <w:rFonts w:ascii="Times New Roman" w:eastAsiaTheme="majorEastAsia" w:hAnsi="Times New Roman" w:cs="Times New Roman"/>
                <w:bCs/>
              </w:rPr>
              <w:t>,</w:t>
            </w:r>
            <w:r>
              <w:rPr>
                <w:rFonts w:ascii="Times New Roman" w:eastAsiaTheme="majorEastAsia" w:hAnsi="Times New Roman" w:cs="Times New Roman"/>
                <w:bCs/>
              </w:rPr>
              <w:t>4</w:t>
            </w:r>
            <w:r w:rsidR="00E737BE" w:rsidRPr="00AA7ED8">
              <w:rPr>
                <w:rFonts w:ascii="Times New Roman" w:eastAsiaTheme="majorEastAsia" w:hAnsi="Times New Roman" w:cs="Times New Roman"/>
                <w:bCs/>
              </w:rPr>
              <w:t>0</w:t>
            </w:r>
          </w:p>
        </w:tc>
        <w:tc>
          <w:tcPr>
            <w:tcW w:w="2405" w:type="dxa"/>
            <w:tcBorders>
              <w:top w:val="single" w:sz="4" w:space="0" w:color="auto"/>
              <w:left w:val="single" w:sz="4" w:space="0" w:color="auto"/>
              <w:bottom w:val="single" w:sz="4" w:space="0" w:color="auto"/>
              <w:right w:val="single" w:sz="4" w:space="0" w:color="auto"/>
            </w:tcBorders>
          </w:tcPr>
          <w:p w14:paraId="3DF52DC5" w14:textId="77777777" w:rsidR="00E737BE" w:rsidRPr="00752B6B" w:rsidRDefault="00E737BE" w:rsidP="00C72824">
            <w:pPr>
              <w:spacing w:line="256" w:lineRule="auto"/>
              <w:jc w:val="center"/>
              <w:rPr>
                <w:rFonts w:ascii="Times New Roman" w:eastAsiaTheme="majorEastAsia" w:hAnsi="Times New Roman" w:cs="Times New Roman"/>
                <w:bCs/>
              </w:rPr>
            </w:pPr>
            <w:r>
              <w:rPr>
                <w:rFonts w:ascii="Times New Roman" w:eastAsiaTheme="majorEastAsia" w:hAnsi="Times New Roman" w:cs="Times New Roman"/>
                <w:bCs/>
              </w:rPr>
              <w:t>ADMIS</w:t>
            </w:r>
          </w:p>
        </w:tc>
      </w:tr>
      <w:tr w:rsidR="00E737BE" w:rsidRPr="00E815E0" w14:paraId="01678789" w14:textId="77777777" w:rsidTr="00C72824">
        <w:tc>
          <w:tcPr>
            <w:tcW w:w="851" w:type="dxa"/>
            <w:tcBorders>
              <w:top w:val="single" w:sz="4" w:space="0" w:color="auto"/>
              <w:left w:val="single" w:sz="4" w:space="0" w:color="auto"/>
              <w:bottom w:val="single" w:sz="4" w:space="0" w:color="auto"/>
              <w:right w:val="single" w:sz="4" w:space="0" w:color="auto"/>
            </w:tcBorders>
            <w:vAlign w:val="center"/>
          </w:tcPr>
          <w:p w14:paraId="004E28B2" w14:textId="77777777" w:rsidR="00E737BE" w:rsidRPr="00B34029" w:rsidRDefault="00E737BE" w:rsidP="00C72824">
            <w:pPr>
              <w:pStyle w:val="Corptext2"/>
              <w:spacing w:line="256" w:lineRule="auto"/>
              <w:ind w:left="-111" w:right="-246"/>
              <w:jc w:val="center"/>
              <w:rPr>
                <w:bCs/>
                <w:kern w:val="2"/>
                <w:lang w:eastAsia="en-US"/>
              </w:rPr>
            </w:pPr>
            <w:r>
              <w:rPr>
                <w:bCs/>
                <w:kern w:val="2"/>
                <w:lang w:eastAsia="en-US"/>
              </w:rPr>
              <w:t>2.</w:t>
            </w:r>
          </w:p>
        </w:tc>
        <w:tc>
          <w:tcPr>
            <w:tcW w:w="4101" w:type="dxa"/>
            <w:tcBorders>
              <w:top w:val="single" w:sz="4" w:space="0" w:color="auto"/>
              <w:left w:val="single" w:sz="4" w:space="0" w:color="auto"/>
              <w:bottom w:val="single" w:sz="4" w:space="0" w:color="auto"/>
              <w:right w:val="single" w:sz="4" w:space="0" w:color="auto"/>
            </w:tcBorders>
          </w:tcPr>
          <w:p w14:paraId="517BEB4A" w14:textId="4039B5F0" w:rsidR="00E737BE" w:rsidRPr="00752B6B" w:rsidRDefault="00C75185" w:rsidP="00C72824">
            <w:pPr>
              <w:pStyle w:val="Corptext2"/>
              <w:spacing w:line="256" w:lineRule="auto"/>
              <w:ind w:right="-36"/>
              <w:jc w:val="left"/>
              <w:rPr>
                <w:sz w:val="22"/>
                <w:szCs w:val="22"/>
              </w:rPr>
            </w:pPr>
            <w:r w:rsidRPr="00C94A18">
              <w:rPr>
                <w:bCs/>
              </w:rPr>
              <w:t>Nr.162242/15.10.2026</w:t>
            </w:r>
          </w:p>
        </w:tc>
        <w:tc>
          <w:tcPr>
            <w:tcW w:w="1999" w:type="dxa"/>
            <w:tcBorders>
              <w:top w:val="single" w:sz="4" w:space="0" w:color="auto"/>
              <w:left w:val="single" w:sz="4" w:space="0" w:color="auto"/>
              <w:bottom w:val="single" w:sz="4" w:space="0" w:color="auto"/>
              <w:right w:val="single" w:sz="4" w:space="0" w:color="auto"/>
            </w:tcBorders>
          </w:tcPr>
          <w:p w14:paraId="19FE5051" w14:textId="1B0D57A8" w:rsidR="00E737BE" w:rsidRPr="00752B6B" w:rsidRDefault="00C75185" w:rsidP="00C72824">
            <w:pPr>
              <w:spacing w:line="256" w:lineRule="auto"/>
              <w:jc w:val="center"/>
              <w:rPr>
                <w:rFonts w:ascii="Times New Roman" w:eastAsiaTheme="majorEastAsia" w:hAnsi="Times New Roman" w:cs="Times New Roman"/>
                <w:bCs/>
              </w:rPr>
            </w:pPr>
            <w:r>
              <w:rPr>
                <w:rFonts w:ascii="Times New Roman" w:eastAsiaTheme="majorEastAsia" w:hAnsi="Times New Roman" w:cs="Times New Roman"/>
                <w:bCs/>
              </w:rPr>
              <w:t>97</w:t>
            </w:r>
            <w:r w:rsidR="00E737BE">
              <w:rPr>
                <w:rFonts w:ascii="Times New Roman" w:eastAsiaTheme="majorEastAsia" w:hAnsi="Times New Roman" w:cs="Times New Roman"/>
                <w:bCs/>
              </w:rPr>
              <w:t>,</w:t>
            </w:r>
            <w:r>
              <w:rPr>
                <w:rFonts w:ascii="Times New Roman" w:eastAsiaTheme="majorEastAsia" w:hAnsi="Times New Roman" w:cs="Times New Roman"/>
                <w:bCs/>
              </w:rPr>
              <w:t>6</w:t>
            </w:r>
            <w:r w:rsidR="00E737BE">
              <w:rPr>
                <w:rFonts w:ascii="Times New Roman" w:eastAsiaTheme="majorEastAsia" w:hAnsi="Times New Roman" w:cs="Times New Roman"/>
                <w:bCs/>
              </w:rPr>
              <w:t>0</w:t>
            </w:r>
          </w:p>
        </w:tc>
        <w:tc>
          <w:tcPr>
            <w:tcW w:w="2405" w:type="dxa"/>
            <w:tcBorders>
              <w:top w:val="single" w:sz="4" w:space="0" w:color="auto"/>
              <w:left w:val="single" w:sz="4" w:space="0" w:color="auto"/>
              <w:bottom w:val="single" w:sz="4" w:space="0" w:color="auto"/>
              <w:right w:val="single" w:sz="4" w:space="0" w:color="auto"/>
            </w:tcBorders>
          </w:tcPr>
          <w:p w14:paraId="4C5C0639" w14:textId="77777777" w:rsidR="00E737BE" w:rsidRPr="00752B6B" w:rsidRDefault="00E737BE" w:rsidP="00C72824">
            <w:pPr>
              <w:pStyle w:val="Corptext2"/>
              <w:spacing w:line="256" w:lineRule="auto"/>
              <w:ind w:left="-111" w:right="-98"/>
              <w:jc w:val="center"/>
              <w:rPr>
                <w:rFonts w:eastAsiaTheme="majorEastAsia"/>
                <w:bCs/>
                <w:kern w:val="2"/>
                <w:sz w:val="22"/>
                <w:szCs w:val="22"/>
                <w:lang w:eastAsia="en-US"/>
                <w14:ligatures w14:val="standardContextual"/>
              </w:rPr>
            </w:pPr>
            <w:r>
              <w:rPr>
                <w:rFonts w:eastAsiaTheme="majorEastAsia"/>
                <w:bCs/>
                <w:kern w:val="2"/>
                <w:sz w:val="22"/>
                <w:szCs w:val="22"/>
                <w:lang w:eastAsia="en-US"/>
                <w14:ligatures w14:val="standardContextual"/>
              </w:rPr>
              <w:t>ADMIS</w:t>
            </w:r>
          </w:p>
        </w:tc>
      </w:tr>
      <w:tr w:rsidR="00E737BE" w:rsidRPr="00E815E0" w14:paraId="275D2ADF" w14:textId="77777777" w:rsidTr="00C72824">
        <w:tc>
          <w:tcPr>
            <w:tcW w:w="9356" w:type="dxa"/>
            <w:gridSpan w:val="4"/>
            <w:tcBorders>
              <w:top w:val="single" w:sz="4" w:space="0" w:color="auto"/>
              <w:left w:val="single" w:sz="4" w:space="0" w:color="auto"/>
              <w:bottom w:val="single" w:sz="4" w:space="0" w:color="auto"/>
              <w:right w:val="single" w:sz="4" w:space="0" w:color="auto"/>
            </w:tcBorders>
            <w:vAlign w:val="center"/>
          </w:tcPr>
          <w:p w14:paraId="784C0622" w14:textId="164A2295" w:rsidR="00C75185" w:rsidRPr="00E737BE" w:rsidRDefault="00C75185" w:rsidP="00C75185">
            <w:pPr>
              <w:pStyle w:val="Titlu1"/>
              <w:spacing w:before="0" w:after="0" w:line="240" w:lineRule="auto"/>
              <w:rPr>
                <w:rFonts w:ascii="Times New Roman" w:eastAsiaTheme="minorHAnsi" w:hAnsi="Times New Roman" w:cs="Times New Roman"/>
                <w:color w:val="auto"/>
                <w:sz w:val="24"/>
                <w:szCs w:val="24"/>
              </w:rPr>
            </w:pPr>
            <w:r w:rsidRPr="00E737BE">
              <w:rPr>
                <w:rFonts w:ascii="Times New Roman" w:eastAsiaTheme="minorHAnsi" w:hAnsi="Times New Roman" w:cs="Times New Roman"/>
                <w:color w:val="auto"/>
                <w:sz w:val="24"/>
                <w:szCs w:val="24"/>
              </w:rPr>
              <w:t>asistent medical (PL) Centrul de abilitare și reabilitare pentru persoane adulte cu dizabilități Gura Humorului</w:t>
            </w:r>
          </w:p>
          <w:p w14:paraId="7BC7498A" w14:textId="702FE408" w:rsidR="00E737BE" w:rsidRPr="00752B6B" w:rsidRDefault="00E737BE" w:rsidP="00C72824">
            <w:pPr>
              <w:pStyle w:val="Corptext2"/>
              <w:spacing w:line="256" w:lineRule="auto"/>
              <w:ind w:left="-111" w:right="-98"/>
              <w:jc w:val="left"/>
              <w:rPr>
                <w:rFonts w:eastAsiaTheme="majorEastAsia"/>
                <w:bCs/>
                <w:kern w:val="2"/>
                <w:sz w:val="22"/>
                <w:szCs w:val="22"/>
                <w:lang w:eastAsia="en-US"/>
                <w14:ligatures w14:val="standardContextual"/>
              </w:rPr>
            </w:pPr>
          </w:p>
        </w:tc>
      </w:tr>
      <w:tr w:rsidR="00E737BE" w:rsidRPr="00E815E0" w14:paraId="0269AA06" w14:textId="77777777" w:rsidTr="00C72824">
        <w:tc>
          <w:tcPr>
            <w:tcW w:w="851" w:type="dxa"/>
            <w:tcBorders>
              <w:top w:val="single" w:sz="4" w:space="0" w:color="auto"/>
              <w:left w:val="single" w:sz="4" w:space="0" w:color="auto"/>
              <w:bottom w:val="single" w:sz="4" w:space="0" w:color="auto"/>
              <w:right w:val="single" w:sz="4" w:space="0" w:color="auto"/>
            </w:tcBorders>
            <w:vAlign w:val="center"/>
          </w:tcPr>
          <w:p w14:paraId="3C427611" w14:textId="77777777" w:rsidR="00E737BE" w:rsidRDefault="00E737BE" w:rsidP="00C72824">
            <w:pPr>
              <w:pStyle w:val="Corptext2"/>
              <w:spacing w:line="256" w:lineRule="auto"/>
              <w:ind w:left="-111" w:right="-246"/>
              <w:jc w:val="center"/>
              <w:rPr>
                <w:bCs/>
                <w:kern w:val="2"/>
                <w:lang w:eastAsia="en-US"/>
              </w:rPr>
            </w:pPr>
            <w:r>
              <w:rPr>
                <w:bCs/>
                <w:kern w:val="2"/>
                <w:lang w:eastAsia="en-US"/>
              </w:rPr>
              <w:t>1.</w:t>
            </w:r>
          </w:p>
        </w:tc>
        <w:tc>
          <w:tcPr>
            <w:tcW w:w="4101" w:type="dxa"/>
            <w:tcBorders>
              <w:top w:val="single" w:sz="4" w:space="0" w:color="auto"/>
              <w:left w:val="single" w:sz="4" w:space="0" w:color="auto"/>
              <w:bottom w:val="single" w:sz="4" w:space="0" w:color="auto"/>
              <w:right w:val="single" w:sz="4" w:space="0" w:color="auto"/>
            </w:tcBorders>
          </w:tcPr>
          <w:p w14:paraId="5CB847D6" w14:textId="6C80FAF2" w:rsidR="00E737BE" w:rsidRPr="00752B6B" w:rsidRDefault="00C75185" w:rsidP="00C72824">
            <w:pPr>
              <w:pStyle w:val="Corptext2"/>
              <w:spacing w:line="256" w:lineRule="auto"/>
              <w:ind w:left="37" w:right="-36"/>
              <w:jc w:val="left"/>
              <w:rPr>
                <w:bCs/>
                <w:sz w:val="22"/>
                <w:szCs w:val="22"/>
              </w:rPr>
            </w:pPr>
            <w:r>
              <w:rPr>
                <w:bCs/>
                <w:lang w:val="fr-FR"/>
              </w:rPr>
              <w:t>Nr.</w:t>
            </w:r>
            <w:r w:rsidRPr="00A13499">
              <w:rPr>
                <w:bCs/>
                <w:lang w:val="fr-FR"/>
              </w:rPr>
              <w:t>1</w:t>
            </w:r>
            <w:r>
              <w:rPr>
                <w:bCs/>
                <w:lang w:val="fr-FR"/>
              </w:rPr>
              <w:t>61621</w:t>
            </w:r>
            <w:r w:rsidRPr="00A13499">
              <w:rPr>
                <w:bCs/>
                <w:lang w:val="fr-FR"/>
              </w:rPr>
              <w:t>/</w:t>
            </w:r>
            <w:r>
              <w:rPr>
                <w:bCs/>
                <w:lang w:val="fr-FR"/>
              </w:rPr>
              <w:t>14</w:t>
            </w:r>
            <w:r w:rsidRPr="00A13499">
              <w:rPr>
                <w:bCs/>
                <w:lang w:val="fr-FR"/>
              </w:rPr>
              <w:t>.10.2026</w:t>
            </w:r>
          </w:p>
        </w:tc>
        <w:tc>
          <w:tcPr>
            <w:tcW w:w="1999" w:type="dxa"/>
            <w:tcBorders>
              <w:top w:val="single" w:sz="4" w:space="0" w:color="auto"/>
              <w:left w:val="single" w:sz="4" w:space="0" w:color="auto"/>
              <w:bottom w:val="single" w:sz="4" w:space="0" w:color="auto"/>
              <w:right w:val="single" w:sz="4" w:space="0" w:color="auto"/>
            </w:tcBorders>
          </w:tcPr>
          <w:p w14:paraId="24A8B888" w14:textId="53E587DC" w:rsidR="00E737BE" w:rsidRPr="00752B6B" w:rsidRDefault="00C75185" w:rsidP="00C72824">
            <w:pPr>
              <w:spacing w:line="256" w:lineRule="auto"/>
              <w:ind w:left="41"/>
              <w:jc w:val="center"/>
              <w:rPr>
                <w:rFonts w:ascii="Times New Roman" w:eastAsiaTheme="majorEastAsia" w:hAnsi="Times New Roman" w:cs="Times New Roman"/>
                <w:bCs/>
              </w:rPr>
            </w:pPr>
            <w:r>
              <w:rPr>
                <w:rFonts w:ascii="Times New Roman" w:eastAsiaTheme="majorEastAsia" w:hAnsi="Times New Roman" w:cs="Times New Roman"/>
                <w:bCs/>
              </w:rPr>
              <w:t>95</w:t>
            </w:r>
            <w:r w:rsidR="00E737BE">
              <w:rPr>
                <w:rFonts w:ascii="Times New Roman" w:eastAsiaTheme="majorEastAsia" w:hAnsi="Times New Roman" w:cs="Times New Roman"/>
                <w:bCs/>
              </w:rPr>
              <w:t>,</w:t>
            </w:r>
            <w:r>
              <w:rPr>
                <w:rFonts w:ascii="Times New Roman" w:eastAsiaTheme="majorEastAsia" w:hAnsi="Times New Roman" w:cs="Times New Roman"/>
                <w:bCs/>
              </w:rPr>
              <w:t>0</w:t>
            </w:r>
            <w:r w:rsidR="00E737BE">
              <w:rPr>
                <w:rFonts w:ascii="Times New Roman" w:eastAsiaTheme="majorEastAsia" w:hAnsi="Times New Roman" w:cs="Times New Roman"/>
                <w:bCs/>
              </w:rPr>
              <w:t>0</w:t>
            </w:r>
          </w:p>
        </w:tc>
        <w:tc>
          <w:tcPr>
            <w:tcW w:w="2405" w:type="dxa"/>
            <w:tcBorders>
              <w:top w:val="single" w:sz="4" w:space="0" w:color="auto"/>
              <w:left w:val="single" w:sz="4" w:space="0" w:color="auto"/>
              <w:bottom w:val="single" w:sz="4" w:space="0" w:color="auto"/>
              <w:right w:val="single" w:sz="4" w:space="0" w:color="auto"/>
            </w:tcBorders>
          </w:tcPr>
          <w:p w14:paraId="77BC006F" w14:textId="77777777" w:rsidR="00E737BE" w:rsidRPr="00752B6B" w:rsidRDefault="00E737BE" w:rsidP="00C72824">
            <w:pPr>
              <w:pStyle w:val="Corptext2"/>
              <w:spacing w:line="256" w:lineRule="auto"/>
              <w:ind w:left="-111" w:right="-98"/>
              <w:jc w:val="center"/>
              <w:rPr>
                <w:rFonts w:eastAsiaTheme="majorEastAsia"/>
                <w:bCs/>
                <w:kern w:val="2"/>
                <w:sz w:val="22"/>
                <w:szCs w:val="22"/>
                <w:lang w:eastAsia="en-US"/>
                <w14:ligatures w14:val="standardContextual"/>
              </w:rPr>
            </w:pPr>
            <w:r>
              <w:rPr>
                <w:rFonts w:eastAsiaTheme="majorEastAsia"/>
                <w:bCs/>
                <w:kern w:val="2"/>
                <w:sz w:val="22"/>
                <w:szCs w:val="22"/>
                <w:lang w:eastAsia="en-US"/>
                <w14:ligatures w14:val="standardContextual"/>
              </w:rPr>
              <w:t>ADMIS</w:t>
            </w:r>
          </w:p>
        </w:tc>
      </w:tr>
      <w:tr w:rsidR="00E737BE" w:rsidRPr="00E815E0" w14:paraId="310010CF" w14:textId="77777777" w:rsidTr="00C72824">
        <w:tc>
          <w:tcPr>
            <w:tcW w:w="9356" w:type="dxa"/>
            <w:gridSpan w:val="4"/>
            <w:tcBorders>
              <w:top w:val="single" w:sz="4" w:space="0" w:color="auto"/>
              <w:left w:val="single" w:sz="4" w:space="0" w:color="auto"/>
              <w:bottom w:val="single" w:sz="4" w:space="0" w:color="auto"/>
              <w:right w:val="single" w:sz="4" w:space="0" w:color="auto"/>
            </w:tcBorders>
            <w:vAlign w:val="center"/>
          </w:tcPr>
          <w:p w14:paraId="2AAC59DC" w14:textId="72FAE029" w:rsidR="00E737BE" w:rsidRPr="00752B6B" w:rsidRDefault="00C75185" w:rsidP="00C72824">
            <w:pPr>
              <w:pStyle w:val="Corptext2"/>
              <w:spacing w:line="256" w:lineRule="auto"/>
              <w:ind w:left="-111" w:right="-98"/>
              <w:jc w:val="left"/>
              <w:rPr>
                <w:rFonts w:eastAsiaTheme="majorEastAsia"/>
                <w:bCs/>
                <w:kern w:val="2"/>
                <w:sz w:val="22"/>
                <w:szCs w:val="22"/>
                <w:lang w:eastAsia="en-US"/>
                <w14:ligatures w14:val="standardContextual"/>
              </w:rPr>
            </w:pPr>
            <w:r w:rsidRPr="00E737BE">
              <w:rPr>
                <w:rFonts w:eastAsiaTheme="minorHAnsi"/>
              </w:rPr>
              <w:t>infirmieră la Centrul de abilitare și reabilitare pentru persoane adulte cu dizabilități Gura Humorului</w:t>
            </w:r>
          </w:p>
        </w:tc>
      </w:tr>
      <w:tr w:rsidR="00E737BE" w:rsidRPr="00E815E0" w14:paraId="485E7E0B" w14:textId="77777777" w:rsidTr="00C72824">
        <w:tc>
          <w:tcPr>
            <w:tcW w:w="851" w:type="dxa"/>
            <w:tcBorders>
              <w:top w:val="single" w:sz="4" w:space="0" w:color="auto"/>
              <w:left w:val="single" w:sz="4" w:space="0" w:color="auto"/>
              <w:bottom w:val="single" w:sz="4" w:space="0" w:color="auto"/>
              <w:right w:val="single" w:sz="4" w:space="0" w:color="auto"/>
            </w:tcBorders>
            <w:vAlign w:val="center"/>
          </w:tcPr>
          <w:p w14:paraId="6A91B568" w14:textId="77777777" w:rsidR="00E737BE" w:rsidRDefault="00E737BE" w:rsidP="00C72824">
            <w:pPr>
              <w:pStyle w:val="Corptext2"/>
              <w:spacing w:line="256" w:lineRule="auto"/>
              <w:ind w:left="-111" w:right="-246"/>
              <w:jc w:val="center"/>
              <w:rPr>
                <w:bCs/>
                <w:kern w:val="2"/>
                <w:lang w:eastAsia="en-US"/>
              </w:rPr>
            </w:pPr>
            <w:r>
              <w:rPr>
                <w:bCs/>
                <w:kern w:val="2"/>
                <w:lang w:eastAsia="en-US"/>
              </w:rPr>
              <w:t>1.</w:t>
            </w:r>
          </w:p>
        </w:tc>
        <w:tc>
          <w:tcPr>
            <w:tcW w:w="4101" w:type="dxa"/>
            <w:tcBorders>
              <w:top w:val="single" w:sz="4" w:space="0" w:color="auto"/>
              <w:left w:val="single" w:sz="4" w:space="0" w:color="auto"/>
              <w:bottom w:val="single" w:sz="4" w:space="0" w:color="auto"/>
              <w:right w:val="single" w:sz="4" w:space="0" w:color="auto"/>
            </w:tcBorders>
          </w:tcPr>
          <w:p w14:paraId="72E9394F" w14:textId="09EE8F40" w:rsidR="00E737BE" w:rsidRPr="00752B6B" w:rsidRDefault="00C75185" w:rsidP="00C72824">
            <w:pPr>
              <w:pStyle w:val="Listparagraf"/>
              <w:spacing w:after="0" w:line="240" w:lineRule="auto"/>
              <w:ind w:left="40"/>
              <w:rPr>
                <w:rFonts w:ascii="Times New Roman" w:eastAsia="PMingLiU" w:hAnsi="Times New Roman" w:cs="Times New Roman"/>
                <w:bCs/>
                <w:kern w:val="0"/>
                <w:lang w:val="fr-FR" w:eastAsia="ro-RO"/>
                <w14:ligatures w14:val="none"/>
              </w:rPr>
            </w:pPr>
            <w:r w:rsidRPr="001666A9">
              <w:rPr>
                <w:rFonts w:ascii="Times New Roman" w:eastAsia="PMingLiU" w:hAnsi="Times New Roman" w:cs="Times New Roman"/>
                <w:bCs/>
                <w:kern w:val="0"/>
                <w:sz w:val="24"/>
                <w:szCs w:val="24"/>
                <w:lang w:val="fr-FR" w:eastAsia="ro-RO"/>
                <w14:ligatures w14:val="none"/>
              </w:rPr>
              <w:t>Nr.160406/09.10.2026</w:t>
            </w:r>
          </w:p>
        </w:tc>
        <w:tc>
          <w:tcPr>
            <w:tcW w:w="1999" w:type="dxa"/>
            <w:tcBorders>
              <w:top w:val="single" w:sz="4" w:space="0" w:color="auto"/>
              <w:left w:val="single" w:sz="4" w:space="0" w:color="auto"/>
              <w:bottom w:val="single" w:sz="4" w:space="0" w:color="auto"/>
              <w:right w:val="single" w:sz="4" w:space="0" w:color="auto"/>
            </w:tcBorders>
          </w:tcPr>
          <w:p w14:paraId="7848866E" w14:textId="3327ADCD" w:rsidR="00E737BE" w:rsidRPr="00752B6B" w:rsidRDefault="00C75185" w:rsidP="00C72824">
            <w:pPr>
              <w:spacing w:line="256" w:lineRule="auto"/>
              <w:ind w:left="-173"/>
              <w:jc w:val="center"/>
              <w:rPr>
                <w:rFonts w:ascii="Times New Roman" w:eastAsiaTheme="majorEastAsia" w:hAnsi="Times New Roman" w:cs="Times New Roman"/>
                <w:bCs/>
              </w:rPr>
            </w:pPr>
            <w:r>
              <w:rPr>
                <w:rFonts w:ascii="Times New Roman" w:eastAsiaTheme="majorEastAsia" w:hAnsi="Times New Roman" w:cs="Times New Roman"/>
                <w:bCs/>
              </w:rPr>
              <w:t>79</w:t>
            </w:r>
            <w:r w:rsidR="00E737BE">
              <w:rPr>
                <w:rFonts w:ascii="Times New Roman" w:eastAsiaTheme="majorEastAsia" w:hAnsi="Times New Roman" w:cs="Times New Roman"/>
                <w:bCs/>
              </w:rPr>
              <w:t>,40</w:t>
            </w:r>
          </w:p>
        </w:tc>
        <w:tc>
          <w:tcPr>
            <w:tcW w:w="2405" w:type="dxa"/>
            <w:tcBorders>
              <w:top w:val="single" w:sz="4" w:space="0" w:color="auto"/>
              <w:left w:val="single" w:sz="4" w:space="0" w:color="auto"/>
              <w:bottom w:val="single" w:sz="4" w:space="0" w:color="auto"/>
              <w:right w:val="single" w:sz="4" w:space="0" w:color="auto"/>
            </w:tcBorders>
          </w:tcPr>
          <w:p w14:paraId="115A182F" w14:textId="77777777" w:rsidR="00E737BE" w:rsidRPr="00752B6B" w:rsidRDefault="00E737BE" w:rsidP="00C72824">
            <w:pPr>
              <w:pStyle w:val="Corptext2"/>
              <w:spacing w:line="256" w:lineRule="auto"/>
              <w:ind w:left="-111" w:right="-98"/>
              <w:jc w:val="center"/>
              <w:rPr>
                <w:rFonts w:eastAsiaTheme="majorEastAsia"/>
                <w:bCs/>
                <w:kern w:val="2"/>
                <w:sz w:val="22"/>
                <w:szCs w:val="22"/>
                <w:lang w:eastAsia="en-US"/>
                <w14:ligatures w14:val="standardContextual"/>
              </w:rPr>
            </w:pPr>
            <w:r>
              <w:rPr>
                <w:rFonts w:eastAsiaTheme="majorEastAsia"/>
                <w:bCs/>
                <w:kern w:val="2"/>
                <w:sz w:val="22"/>
                <w:szCs w:val="22"/>
                <w:lang w:eastAsia="en-US"/>
                <w14:ligatures w14:val="standardContextual"/>
              </w:rPr>
              <w:t>ADMIS</w:t>
            </w:r>
          </w:p>
        </w:tc>
      </w:tr>
    </w:tbl>
    <w:p w14:paraId="2485CDA7" w14:textId="77777777" w:rsidR="00E737BE" w:rsidRDefault="00E737BE" w:rsidP="00E737BE">
      <w:pPr>
        <w:pStyle w:val="Corptext2"/>
        <w:ind w:left="360" w:right="-472"/>
        <w:rPr>
          <w:rFonts w:eastAsia="Calibri"/>
        </w:rPr>
      </w:pPr>
    </w:p>
    <w:p w14:paraId="3C2F51CA" w14:textId="77777777" w:rsidR="00E737BE" w:rsidRPr="00D2101F" w:rsidRDefault="00E737BE" w:rsidP="00E737BE">
      <w:pPr>
        <w:pStyle w:val="Corptext2"/>
        <w:ind w:right="-472"/>
        <w:rPr>
          <w:sz w:val="22"/>
          <w:szCs w:val="22"/>
        </w:rPr>
      </w:pPr>
      <w:r w:rsidRPr="00D2101F">
        <w:rPr>
          <w:sz w:val="22"/>
          <w:szCs w:val="22"/>
        </w:rPr>
        <w:t xml:space="preserve">    Promovarea probei interviu se face ca urmare a </w:t>
      </w:r>
      <w:proofErr w:type="spellStart"/>
      <w:r w:rsidRPr="00D2101F">
        <w:rPr>
          <w:sz w:val="22"/>
          <w:szCs w:val="22"/>
        </w:rPr>
        <w:t>obţinerii</w:t>
      </w:r>
      <w:proofErr w:type="spellEnd"/>
      <w:r w:rsidRPr="00D2101F">
        <w:rPr>
          <w:sz w:val="22"/>
          <w:szCs w:val="22"/>
        </w:rPr>
        <w:t xml:space="preserve"> punctajului minim de 50 puncte. </w:t>
      </w:r>
    </w:p>
    <w:p w14:paraId="7E618F37" w14:textId="77777777" w:rsidR="00E737BE" w:rsidRPr="00D2101F" w:rsidRDefault="00E737BE" w:rsidP="00E737BE">
      <w:pPr>
        <w:pStyle w:val="Corptext2"/>
        <w:ind w:right="-472"/>
        <w:rPr>
          <w:sz w:val="22"/>
          <w:szCs w:val="22"/>
        </w:rPr>
      </w:pPr>
    </w:p>
    <w:p w14:paraId="7FC03334" w14:textId="39C4DB47" w:rsidR="00E737BE" w:rsidRPr="00D2101F" w:rsidRDefault="00E737BE" w:rsidP="00E737BE">
      <w:pPr>
        <w:pStyle w:val="Corptext2"/>
        <w:ind w:right="-472" w:firstLine="284"/>
        <w:rPr>
          <w:sz w:val="22"/>
          <w:szCs w:val="22"/>
        </w:rPr>
      </w:pPr>
      <w:proofErr w:type="spellStart"/>
      <w:r w:rsidRPr="00D2101F">
        <w:rPr>
          <w:sz w:val="22"/>
          <w:szCs w:val="22"/>
        </w:rPr>
        <w:t>Afişat</w:t>
      </w:r>
      <w:proofErr w:type="spellEnd"/>
      <w:r w:rsidRPr="00D2101F">
        <w:rPr>
          <w:sz w:val="22"/>
          <w:szCs w:val="22"/>
        </w:rPr>
        <w:t xml:space="preserve"> astăzi, </w:t>
      </w:r>
      <w:r w:rsidR="00C75185">
        <w:rPr>
          <w:sz w:val="22"/>
          <w:szCs w:val="22"/>
        </w:rPr>
        <w:t>02</w:t>
      </w:r>
      <w:r w:rsidRPr="00D2101F">
        <w:rPr>
          <w:sz w:val="22"/>
          <w:szCs w:val="22"/>
        </w:rPr>
        <w:t>.1</w:t>
      </w:r>
      <w:r w:rsidR="00C75185">
        <w:rPr>
          <w:sz w:val="22"/>
          <w:szCs w:val="22"/>
        </w:rPr>
        <w:t>1</w:t>
      </w:r>
      <w:r w:rsidRPr="00D2101F">
        <w:rPr>
          <w:sz w:val="22"/>
          <w:szCs w:val="22"/>
        </w:rPr>
        <w:t>.2026, ora 1</w:t>
      </w:r>
      <w:r w:rsidR="00C75185">
        <w:rPr>
          <w:sz w:val="22"/>
          <w:szCs w:val="22"/>
        </w:rPr>
        <w:t>4</w:t>
      </w:r>
      <w:r w:rsidRPr="00D2101F">
        <w:rPr>
          <w:sz w:val="22"/>
          <w:szCs w:val="22"/>
          <w:vertAlign w:val="superscript"/>
        </w:rPr>
        <w:t>30</w:t>
      </w:r>
      <w:r w:rsidRPr="00D2101F">
        <w:rPr>
          <w:sz w:val="22"/>
          <w:szCs w:val="22"/>
        </w:rPr>
        <w:t xml:space="preserve">, la sediul D.G.A.S.P.C. Suceava și pe pagina de internet a instituției </w:t>
      </w:r>
      <w:hyperlink r:id="rId5" w:history="1">
        <w:r w:rsidRPr="00D2101F">
          <w:rPr>
            <w:rStyle w:val="rvts3"/>
            <w:rFonts w:eastAsia="Times New Roman"/>
            <w:sz w:val="22"/>
            <w:szCs w:val="22"/>
            <w:bdr w:val="none" w:sz="0" w:space="0" w:color="auto" w:frame="1"/>
            <w:lang w:val="fr-FR"/>
          </w:rPr>
          <w:t>www.dgaspcsv.ro</w:t>
        </w:r>
      </w:hyperlink>
      <w:r w:rsidRPr="00D2101F">
        <w:rPr>
          <w:rStyle w:val="rvts3"/>
          <w:rFonts w:eastAsia="Times New Roman"/>
          <w:sz w:val="22"/>
          <w:szCs w:val="22"/>
          <w:bdr w:val="none" w:sz="0" w:space="0" w:color="auto" w:frame="1"/>
          <w:lang w:val="fr-FR"/>
        </w:rPr>
        <w:t xml:space="preserve"> la </w:t>
      </w:r>
      <w:proofErr w:type="spellStart"/>
      <w:r w:rsidRPr="00D2101F">
        <w:rPr>
          <w:rStyle w:val="rvts3"/>
          <w:rFonts w:eastAsia="Times New Roman"/>
          <w:sz w:val="22"/>
          <w:szCs w:val="22"/>
          <w:bdr w:val="none" w:sz="0" w:space="0" w:color="auto" w:frame="1"/>
          <w:lang w:val="fr-FR"/>
        </w:rPr>
        <w:t>secțiunea</w:t>
      </w:r>
      <w:proofErr w:type="spellEnd"/>
      <w:r w:rsidRPr="00D2101F">
        <w:rPr>
          <w:rStyle w:val="rvts3"/>
          <w:rFonts w:eastAsia="Times New Roman"/>
          <w:sz w:val="22"/>
          <w:szCs w:val="22"/>
          <w:bdr w:val="none" w:sz="0" w:space="0" w:color="auto" w:frame="1"/>
          <w:lang w:val="fr-FR"/>
        </w:rPr>
        <w:t xml:space="preserve"> </w:t>
      </w:r>
      <w:proofErr w:type="spellStart"/>
      <w:r w:rsidRPr="00D2101F">
        <w:rPr>
          <w:rStyle w:val="rvts3"/>
          <w:rFonts w:eastAsia="Times New Roman"/>
          <w:sz w:val="22"/>
          <w:szCs w:val="22"/>
          <w:bdr w:val="none" w:sz="0" w:space="0" w:color="auto" w:frame="1"/>
          <w:lang w:val="fr-FR"/>
        </w:rPr>
        <w:t>Anunțuri</w:t>
      </w:r>
      <w:proofErr w:type="spellEnd"/>
      <w:r w:rsidRPr="00D2101F">
        <w:rPr>
          <w:sz w:val="22"/>
          <w:szCs w:val="22"/>
        </w:rPr>
        <w:t xml:space="preserve">, cu drept de </w:t>
      </w:r>
      <w:proofErr w:type="spellStart"/>
      <w:r w:rsidRPr="00D2101F">
        <w:rPr>
          <w:sz w:val="22"/>
          <w:szCs w:val="22"/>
        </w:rPr>
        <w:t>contestaţie</w:t>
      </w:r>
      <w:proofErr w:type="spellEnd"/>
      <w:r w:rsidRPr="00D2101F">
        <w:rPr>
          <w:sz w:val="22"/>
          <w:szCs w:val="22"/>
        </w:rPr>
        <w:t xml:space="preserve"> </w:t>
      </w:r>
      <w:r w:rsidRPr="00D2101F">
        <w:rPr>
          <w:rStyle w:val="rvts71"/>
          <w:sz w:val="22"/>
          <w:szCs w:val="22"/>
        </w:rPr>
        <w:t xml:space="preserve">în termen de cel mult o zi lucrătoare de la data </w:t>
      </w:r>
      <w:proofErr w:type="spellStart"/>
      <w:r w:rsidRPr="00D2101F">
        <w:rPr>
          <w:rStyle w:val="rvts71"/>
          <w:sz w:val="22"/>
          <w:szCs w:val="22"/>
        </w:rPr>
        <w:t>afişării</w:t>
      </w:r>
      <w:proofErr w:type="spellEnd"/>
      <w:r w:rsidRPr="00D2101F">
        <w:rPr>
          <w:rStyle w:val="rvts71"/>
          <w:sz w:val="22"/>
          <w:szCs w:val="22"/>
        </w:rPr>
        <w:t xml:space="preserve"> rezultatului </w:t>
      </w:r>
      <w:r w:rsidRPr="00D2101F">
        <w:rPr>
          <w:sz w:val="22"/>
          <w:szCs w:val="22"/>
        </w:rPr>
        <w:t xml:space="preserve">probei interviu, respectiv data de </w:t>
      </w:r>
      <w:r w:rsidR="00C75185">
        <w:rPr>
          <w:sz w:val="22"/>
          <w:szCs w:val="22"/>
        </w:rPr>
        <w:t>03</w:t>
      </w:r>
      <w:r w:rsidRPr="00D2101F">
        <w:rPr>
          <w:sz w:val="22"/>
          <w:szCs w:val="22"/>
        </w:rPr>
        <w:t>.1</w:t>
      </w:r>
      <w:r w:rsidR="00C75185">
        <w:rPr>
          <w:sz w:val="22"/>
          <w:szCs w:val="22"/>
        </w:rPr>
        <w:t>1</w:t>
      </w:r>
      <w:r w:rsidRPr="00D2101F">
        <w:rPr>
          <w:sz w:val="22"/>
          <w:szCs w:val="22"/>
        </w:rPr>
        <w:t>.2026, ora 1</w:t>
      </w:r>
      <w:r w:rsidR="00C75185">
        <w:rPr>
          <w:sz w:val="22"/>
          <w:szCs w:val="22"/>
        </w:rPr>
        <w:t>4</w:t>
      </w:r>
      <w:r w:rsidRPr="00D2101F">
        <w:rPr>
          <w:sz w:val="22"/>
          <w:szCs w:val="22"/>
          <w:vertAlign w:val="superscript"/>
        </w:rPr>
        <w:t>30</w:t>
      </w:r>
      <w:r w:rsidRPr="00D2101F">
        <w:rPr>
          <w:sz w:val="22"/>
          <w:szCs w:val="22"/>
        </w:rPr>
        <w:t xml:space="preserve">  la Serviciul juridic, contencios și resurse umane</w:t>
      </w:r>
      <w:r w:rsidRPr="00D2101F">
        <w:rPr>
          <w:bCs/>
          <w:sz w:val="22"/>
          <w:szCs w:val="22"/>
        </w:rPr>
        <w:t xml:space="preserve"> – Compartimentul </w:t>
      </w:r>
      <w:r w:rsidRPr="00D2101F">
        <w:rPr>
          <w:sz w:val="22"/>
          <w:szCs w:val="22"/>
        </w:rPr>
        <w:t xml:space="preserve">resurse umane. </w:t>
      </w:r>
    </w:p>
    <w:p w14:paraId="3493D484" w14:textId="77777777" w:rsidR="001666A9" w:rsidRPr="00223C33" w:rsidRDefault="001666A9" w:rsidP="00E737BE">
      <w:pPr>
        <w:ind w:right="-999"/>
        <w:jc w:val="both"/>
        <w:rPr>
          <w:rFonts w:ascii="Times New Roman" w:eastAsia="PMingLiU" w:hAnsi="Times New Roman" w:cs="Times New Roman"/>
          <w:kern w:val="0"/>
          <w:sz w:val="24"/>
          <w:szCs w:val="24"/>
          <w:lang w:eastAsia="ro-RO"/>
          <w14:ligatures w14:val="none"/>
        </w:rPr>
      </w:pPr>
    </w:p>
    <w:p w14:paraId="0479556F" w14:textId="1AB62F46" w:rsidR="00B40544" w:rsidRPr="009F2A24" w:rsidRDefault="00B40544" w:rsidP="009F2A24">
      <w:pPr>
        <w:spacing w:after="0" w:line="240" w:lineRule="auto"/>
        <w:jc w:val="both"/>
        <w:rPr>
          <w:rFonts w:ascii="Times New Roman" w:eastAsia="Times New Roman" w:hAnsi="Times New Roman" w:cs="Times New Roman"/>
          <w:sz w:val="24"/>
          <w:szCs w:val="24"/>
        </w:rPr>
      </w:pPr>
    </w:p>
    <w:sectPr w:rsidR="00B40544" w:rsidRPr="009F2A24" w:rsidSect="001666A9">
      <w:pgSz w:w="11906" w:h="16838"/>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E2207"/>
    <w:multiLevelType w:val="hybridMultilevel"/>
    <w:tmpl w:val="D228E7C2"/>
    <w:lvl w:ilvl="0" w:tplc="FFFFFFFF">
      <w:start w:val="1"/>
      <w:numFmt w:val="decimal"/>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1" w15:restartNumberingAfterBreak="0">
    <w:nsid w:val="3C4A2135"/>
    <w:multiLevelType w:val="hybridMultilevel"/>
    <w:tmpl w:val="D228E7C2"/>
    <w:lvl w:ilvl="0" w:tplc="B6B282BC">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 w15:restartNumberingAfterBreak="0">
    <w:nsid w:val="560F4699"/>
    <w:multiLevelType w:val="hybridMultilevel"/>
    <w:tmpl w:val="7A4E5DE4"/>
    <w:lvl w:ilvl="0" w:tplc="497EB8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150DA"/>
    <w:multiLevelType w:val="hybridMultilevel"/>
    <w:tmpl w:val="055E317A"/>
    <w:lvl w:ilvl="0" w:tplc="49ACE328">
      <w:start w:val="1"/>
      <w:numFmt w:val="decimal"/>
      <w:lvlText w:val="%1."/>
      <w:lvlJc w:val="left"/>
      <w:pPr>
        <w:ind w:left="394" w:hanging="360"/>
      </w:pPr>
      <w:rPr>
        <w:rFonts w:hint="default"/>
        <w:b/>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num w:numId="1" w16cid:durableId="270555114">
    <w:abstractNumId w:val="2"/>
  </w:num>
  <w:num w:numId="2" w16cid:durableId="922644979">
    <w:abstractNumId w:val="3"/>
  </w:num>
  <w:num w:numId="3" w16cid:durableId="630286071">
    <w:abstractNumId w:val="1"/>
  </w:num>
  <w:num w:numId="4" w16cid:durableId="821967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61"/>
    <w:rsid w:val="00122C9F"/>
    <w:rsid w:val="00161F11"/>
    <w:rsid w:val="001666A9"/>
    <w:rsid w:val="00223C33"/>
    <w:rsid w:val="00295EB6"/>
    <w:rsid w:val="002C5DA0"/>
    <w:rsid w:val="00365140"/>
    <w:rsid w:val="003B459B"/>
    <w:rsid w:val="003C4DE6"/>
    <w:rsid w:val="003E3986"/>
    <w:rsid w:val="00410C0B"/>
    <w:rsid w:val="00424988"/>
    <w:rsid w:val="00426C16"/>
    <w:rsid w:val="005537B8"/>
    <w:rsid w:val="00592398"/>
    <w:rsid w:val="00594585"/>
    <w:rsid w:val="0060518F"/>
    <w:rsid w:val="006379E5"/>
    <w:rsid w:val="00660C24"/>
    <w:rsid w:val="00725EE3"/>
    <w:rsid w:val="007B1771"/>
    <w:rsid w:val="008C6B1B"/>
    <w:rsid w:val="009011E3"/>
    <w:rsid w:val="00917BFB"/>
    <w:rsid w:val="00962E9A"/>
    <w:rsid w:val="009D089A"/>
    <w:rsid w:val="009F2A24"/>
    <w:rsid w:val="00A443AB"/>
    <w:rsid w:val="00A92DE3"/>
    <w:rsid w:val="00A94AD8"/>
    <w:rsid w:val="00AB686C"/>
    <w:rsid w:val="00B208E4"/>
    <w:rsid w:val="00B40544"/>
    <w:rsid w:val="00B41455"/>
    <w:rsid w:val="00B72970"/>
    <w:rsid w:val="00B92069"/>
    <w:rsid w:val="00BB1E04"/>
    <w:rsid w:val="00C53826"/>
    <w:rsid w:val="00C75185"/>
    <w:rsid w:val="00CD48A8"/>
    <w:rsid w:val="00CF15BB"/>
    <w:rsid w:val="00CF5061"/>
    <w:rsid w:val="00CF6184"/>
    <w:rsid w:val="00DF1083"/>
    <w:rsid w:val="00E11D30"/>
    <w:rsid w:val="00E3624E"/>
    <w:rsid w:val="00E737BE"/>
    <w:rsid w:val="00F26DA3"/>
    <w:rsid w:val="00F9509D"/>
    <w:rsid w:val="00FB24C0"/>
    <w:rsid w:val="00FB6A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32B2"/>
  <w15:chartTrackingRefBased/>
  <w15:docId w15:val="{23053732-958A-4D78-BE11-816DAF1C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9"/>
    <w:qFormat/>
    <w:rsid w:val="00CF50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CF50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CF506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CF506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CF506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CF506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F506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F506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F506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CF506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F506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rsid w:val="00CF506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CF506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F506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F506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F506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F506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F5061"/>
    <w:rPr>
      <w:rFonts w:eastAsiaTheme="majorEastAsia" w:cstheme="majorBidi"/>
      <w:color w:val="272727" w:themeColor="text1" w:themeTint="D8"/>
    </w:rPr>
  </w:style>
  <w:style w:type="paragraph" w:styleId="Titlu">
    <w:name w:val="Title"/>
    <w:basedOn w:val="Normal"/>
    <w:next w:val="Normal"/>
    <w:link w:val="TitluCaracter"/>
    <w:uiPriority w:val="10"/>
    <w:qFormat/>
    <w:rsid w:val="00CF5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F506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F506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F506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F506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F5061"/>
    <w:rPr>
      <w:i/>
      <w:iCs/>
      <w:color w:val="404040" w:themeColor="text1" w:themeTint="BF"/>
    </w:rPr>
  </w:style>
  <w:style w:type="paragraph" w:styleId="Listparagraf">
    <w:name w:val="List Paragraph"/>
    <w:basedOn w:val="Normal"/>
    <w:uiPriority w:val="34"/>
    <w:qFormat/>
    <w:rsid w:val="00CF5061"/>
    <w:pPr>
      <w:ind w:left="720"/>
      <w:contextualSpacing/>
    </w:pPr>
  </w:style>
  <w:style w:type="character" w:styleId="Accentuareintens">
    <w:name w:val="Intense Emphasis"/>
    <w:basedOn w:val="Fontdeparagrafimplicit"/>
    <w:uiPriority w:val="21"/>
    <w:qFormat/>
    <w:rsid w:val="00CF5061"/>
    <w:rPr>
      <w:i/>
      <w:iCs/>
      <w:color w:val="2F5496" w:themeColor="accent1" w:themeShade="BF"/>
    </w:rPr>
  </w:style>
  <w:style w:type="paragraph" w:styleId="Citatintens">
    <w:name w:val="Intense Quote"/>
    <w:basedOn w:val="Normal"/>
    <w:next w:val="Normal"/>
    <w:link w:val="CitatintensCaracter"/>
    <w:uiPriority w:val="30"/>
    <w:qFormat/>
    <w:rsid w:val="00CF50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CF5061"/>
    <w:rPr>
      <w:i/>
      <w:iCs/>
      <w:color w:val="2F5496" w:themeColor="accent1" w:themeShade="BF"/>
    </w:rPr>
  </w:style>
  <w:style w:type="character" w:styleId="Referireintens">
    <w:name w:val="Intense Reference"/>
    <w:basedOn w:val="Fontdeparagrafimplicit"/>
    <w:uiPriority w:val="32"/>
    <w:qFormat/>
    <w:rsid w:val="00CF5061"/>
    <w:rPr>
      <w:b/>
      <w:bCs/>
      <w:smallCaps/>
      <w:color w:val="2F5496" w:themeColor="accent1" w:themeShade="BF"/>
      <w:spacing w:val="5"/>
    </w:rPr>
  </w:style>
  <w:style w:type="paragraph" w:styleId="Corptext2">
    <w:name w:val="Body Text 2"/>
    <w:basedOn w:val="Normal"/>
    <w:link w:val="Corptext2Caracter"/>
    <w:rsid w:val="00161F11"/>
    <w:pPr>
      <w:spacing w:after="0" w:line="240" w:lineRule="auto"/>
      <w:jc w:val="both"/>
    </w:pPr>
    <w:rPr>
      <w:rFonts w:ascii="Times New Roman" w:eastAsia="PMingLiU" w:hAnsi="Times New Roman" w:cs="Times New Roman"/>
      <w:kern w:val="0"/>
      <w:sz w:val="24"/>
      <w:szCs w:val="24"/>
      <w:lang w:eastAsia="ro-RO"/>
      <w14:ligatures w14:val="none"/>
    </w:rPr>
  </w:style>
  <w:style w:type="character" w:customStyle="1" w:styleId="Corptext2Caracter">
    <w:name w:val="Corp text 2 Caracter"/>
    <w:basedOn w:val="Fontdeparagrafimplicit"/>
    <w:link w:val="Corptext2"/>
    <w:rsid w:val="00161F11"/>
    <w:rPr>
      <w:rFonts w:ascii="Times New Roman" w:eastAsia="PMingLiU" w:hAnsi="Times New Roman" w:cs="Times New Roman"/>
      <w:kern w:val="0"/>
      <w:sz w:val="24"/>
      <w:szCs w:val="24"/>
      <w:lang w:eastAsia="ro-RO"/>
      <w14:ligatures w14:val="none"/>
    </w:rPr>
  </w:style>
  <w:style w:type="character" w:customStyle="1" w:styleId="rvts71">
    <w:name w:val="rvts71"/>
    <w:rsid w:val="00161F11"/>
    <w:rPr>
      <w:rFonts w:ascii="Times New Roman" w:hAnsi="Times New Roman" w:cs="Times New Roman" w:hint="default"/>
      <w:sz w:val="24"/>
      <w:szCs w:val="24"/>
    </w:rPr>
  </w:style>
  <w:style w:type="character" w:customStyle="1" w:styleId="rvts3">
    <w:name w:val="rvts3"/>
    <w:basedOn w:val="Fontdeparagrafimplicit"/>
    <w:rsid w:val="00A44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gaspcsv.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304</Words>
  <Characters>1766</Characters>
  <Application>Microsoft Office Word</Application>
  <DocSecurity>0</DocSecurity>
  <Lines>14</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Lenuta Hermeniuc</dc:creator>
  <cp:keywords/>
  <dc:description/>
  <cp:lastModifiedBy>Cristina Lenuta Hermeniuc</cp:lastModifiedBy>
  <cp:revision>31</cp:revision>
  <cp:lastPrinted>2026-11-02T12:07:00Z</cp:lastPrinted>
  <dcterms:created xsi:type="dcterms:W3CDTF">2025-12-23T11:37:00Z</dcterms:created>
  <dcterms:modified xsi:type="dcterms:W3CDTF">2026-11-02T12:19:00Z</dcterms:modified>
</cp:coreProperties>
</file>