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A417B" w14:textId="4D589399" w:rsidR="001C2D89" w:rsidRDefault="001C2D89">
      <w:pPr>
        <w:rPr>
          <w:rFonts w:ascii="Times New Roman" w:eastAsia="Times New Roman" w:hAnsi="Times New Roman" w:cs="Times New Roman"/>
          <w:kern w:val="32"/>
          <w:lang w:val="ro-RO" w:eastAsia="ro-RO"/>
        </w:rPr>
      </w:pPr>
    </w:p>
    <w:p w14:paraId="66617154" w14:textId="434592C9" w:rsidR="001C2D89" w:rsidRDefault="001C2D89"/>
    <w:p w14:paraId="757F750D" w14:textId="77777777" w:rsidR="001C2D89" w:rsidRPr="001C2D89" w:rsidRDefault="001C2D89" w:rsidP="001C2D89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CONSILIUL JUDEŢEAN SUCEAVA</w:t>
      </w:r>
    </w:p>
    <w:p w14:paraId="35BA605F" w14:textId="77777777" w:rsidR="001C2D89" w:rsidRPr="001C2D89" w:rsidRDefault="001C2D89" w:rsidP="001C2D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Direcţia Generală de Asistenţă Socială şi</w:t>
      </w:r>
    </w:p>
    <w:p w14:paraId="4A0FDEAC" w14:textId="77777777" w:rsidR="001C2D89" w:rsidRPr="001C2D89" w:rsidRDefault="001C2D89" w:rsidP="001C2D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Protecţia Copilului a Judeţului Suceava</w:t>
      </w:r>
    </w:p>
    <w:p w14:paraId="5DDE553C" w14:textId="1680586C" w:rsidR="001C2D89" w:rsidRPr="001C2D89" w:rsidRDefault="001C2D89" w:rsidP="001C2D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bookmarkStart w:id="0" w:name="_Hlk208483851"/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Nr. </w:t>
      </w:r>
      <w:r w:rsidR="00B61E3C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1</w:t>
      </w:r>
      <w:r w:rsidR="009D4B94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51533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din  </w:t>
      </w:r>
      <w:r w:rsidR="007C7894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07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.09.202</w:t>
      </w:r>
      <w:r w:rsidR="007C7894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6</w:t>
      </w:r>
    </w:p>
    <w:bookmarkEnd w:id="0"/>
    <w:p w14:paraId="3578B617" w14:textId="77777777" w:rsidR="001C2D89" w:rsidRPr="001C2D89" w:rsidRDefault="001C2D89" w:rsidP="001C2D89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ro-RO" w:eastAsia="ro-RO"/>
        </w:rPr>
      </w:pPr>
      <w:r w:rsidRPr="001C2D89">
        <w:rPr>
          <w:rFonts w:ascii="Times New Roman" w:eastAsia="Calibri" w:hAnsi="Times New Roman" w:cs="Times New Roman"/>
          <w:sz w:val="28"/>
          <w:szCs w:val="24"/>
          <w:lang w:val="ro-RO" w:eastAsia="ro-RO"/>
        </w:rPr>
        <w:t xml:space="preserve">                                                          </w:t>
      </w:r>
    </w:p>
    <w:p w14:paraId="72EE5B48" w14:textId="77777777" w:rsidR="001C2D89" w:rsidRPr="001C2D89" w:rsidRDefault="001C2D89" w:rsidP="001C2D89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ro-RO" w:eastAsia="ro-RO"/>
        </w:rPr>
      </w:pPr>
    </w:p>
    <w:p w14:paraId="3D30CB92" w14:textId="77777777" w:rsidR="001C2D89" w:rsidRPr="001C2D89" w:rsidRDefault="001C2D89" w:rsidP="001C2D89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ro-RO" w:eastAsia="ro-RO"/>
        </w:rPr>
      </w:pPr>
    </w:p>
    <w:p w14:paraId="13FE87F8" w14:textId="77777777" w:rsidR="001C2D89" w:rsidRPr="001C2D89" w:rsidRDefault="001C2D89" w:rsidP="001C2D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1C2D89">
        <w:rPr>
          <w:rFonts w:ascii="Times New Roman" w:eastAsia="Calibri" w:hAnsi="Times New Roman" w:cs="Times New Roman"/>
          <w:sz w:val="28"/>
          <w:szCs w:val="24"/>
          <w:lang w:val="ro-RO" w:eastAsia="ro-RO"/>
        </w:rPr>
        <w:t xml:space="preserve">                                                   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REZULTATUL</w:t>
      </w:r>
    </w:p>
    <w:p w14:paraId="26B2E619" w14:textId="77777777" w:rsidR="001C2D89" w:rsidRPr="001C2D89" w:rsidRDefault="001C2D89" w:rsidP="001C2D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</w:p>
    <w:p w14:paraId="38321EFB" w14:textId="100C5414" w:rsidR="001C2D89" w:rsidRPr="001C2D89" w:rsidRDefault="001C2D89" w:rsidP="00B61E3C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lang w:val="ro-RO" w:eastAsia="ro-RO"/>
        </w:rPr>
      </w:pPr>
      <w:r w:rsidRPr="001C2D89">
        <w:rPr>
          <w:rFonts w:ascii="Times New Roman" w:eastAsia="Calibri" w:hAnsi="Times New Roman" w:cs="Times New Roman"/>
          <w:bCs/>
          <w:sz w:val="24"/>
          <w:szCs w:val="24"/>
          <w:lang w:val="ro-RO" w:eastAsia="ro-RO"/>
        </w:rPr>
        <w:t xml:space="preserve">selecției  dosarelor candidaților înscriși  la 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concursul pentru ocuparea unui post vacant de natură contractuală, de inspector de specialitate IA la </w:t>
      </w:r>
      <w:r w:rsidR="007C7894" w:rsidRPr="007C7894">
        <w:rPr>
          <w:rFonts w:ascii="Times New Roman" w:eastAsia="Calibri" w:hAnsi="Times New Roman" w:cs="Times New Roman"/>
          <w:sz w:val="23"/>
          <w:szCs w:val="23"/>
        </w:rPr>
        <w:t>Centrul de zi pentru persoane adulte cu dizabilități Cacica</w:t>
      </w:r>
      <w:r w:rsidRPr="001C2D89">
        <w:rPr>
          <w:rFonts w:ascii="Times New Roman" w:eastAsia="Calibri" w:hAnsi="Times New Roman" w:cs="Times New Roman"/>
          <w:bCs/>
          <w:sz w:val="24"/>
          <w:szCs w:val="24"/>
          <w:lang w:val="ro-RO" w:eastAsia="ro-RO"/>
        </w:rPr>
        <w:t>, din cadrul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Direcţiei Generale de Asistenţă Socială şi Protecţia Copilului a Judeţului Suceava, cu sediul în municipiul Suceava, Bulevardul George Enescu, nr.16,</w:t>
      </w:r>
      <w:r w:rsidRPr="001C2D89">
        <w:rPr>
          <w:rFonts w:ascii="Times New Roman" w:eastAsia="Calibri" w:hAnsi="Times New Roman" w:cs="Times New Roman"/>
          <w:bCs/>
          <w:sz w:val="24"/>
          <w:szCs w:val="24"/>
          <w:lang w:val="ro-RO" w:eastAsia="ro-RO"/>
        </w:rPr>
        <w:t xml:space="preserve"> organizat  în data de 1</w:t>
      </w:r>
      <w:r w:rsidR="007C7894">
        <w:rPr>
          <w:rFonts w:ascii="Times New Roman" w:eastAsia="Calibri" w:hAnsi="Times New Roman" w:cs="Times New Roman"/>
          <w:bCs/>
          <w:sz w:val="24"/>
          <w:szCs w:val="24"/>
          <w:lang w:val="ro-RO" w:eastAsia="ro-RO"/>
        </w:rPr>
        <w:t>5</w:t>
      </w:r>
      <w:r w:rsidRPr="001C2D89">
        <w:rPr>
          <w:rFonts w:ascii="Times New Roman" w:eastAsia="Calibri" w:hAnsi="Times New Roman" w:cs="Times New Roman"/>
          <w:bCs/>
          <w:sz w:val="24"/>
          <w:szCs w:val="24"/>
          <w:lang w:val="ro-RO" w:eastAsia="ro-RO"/>
        </w:rPr>
        <w:t>.09.202</w:t>
      </w:r>
      <w:r w:rsidR="007C7894">
        <w:rPr>
          <w:rFonts w:ascii="Times New Roman" w:eastAsia="Calibri" w:hAnsi="Times New Roman" w:cs="Times New Roman"/>
          <w:bCs/>
          <w:sz w:val="24"/>
          <w:szCs w:val="24"/>
          <w:lang w:val="ro-RO" w:eastAsia="ro-RO"/>
        </w:rPr>
        <w:t>6</w:t>
      </w:r>
      <w:r w:rsidRPr="001C2D89">
        <w:rPr>
          <w:rFonts w:ascii="Times New Roman" w:eastAsia="Calibri" w:hAnsi="Times New Roman" w:cs="Times New Roman"/>
          <w:bCs/>
          <w:sz w:val="24"/>
          <w:szCs w:val="24"/>
          <w:lang w:val="ro-RO" w:eastAsia="ro-RO"/>
        </w:rPr>
        <w:t>, ora 11,00</w:t>
      </w:r>
    </w:p>
    <w:p w14:paraId="75DB4B1D" w14:textId="77777777" w:rsidR="001C2D89" w:rsidRPr="001C2D89" w:rsidRDefault="001C2D89" w:rsidP="001C2D89">
      <w:pPr>
        <w:spacing w:after="0" w:line="240" w:lineRule="auto"/>
        <w:ind w:right="23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o-RO" w:eastAsia="ro-RO"/>
        </w:rPr>
      </w:pPr>
    </w:p>
    <w:p w14:paraId="78DD7FC2" w14:textId="77777777" w:rsidR="001C2D89" w:rsidRPr="001C2D89" w:rsidRDefault="001C2D89" w:rsidP="001C2D89">
      <w:pPr>
        <w:spacing w:after="0" w:line="240" w:lineRule="auto"/>
        <w:ind w:right="23"/>
        <w:jc w:val="center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1C2D89">
        <w:rPr>
          <w:rFonts w:ascii="Times New Roman" w:eastAsia="Calibri" w:hAnsi="Times New Roman" w:cs="Times New Roman"/>
          <w:b/>
          <w:bCs/>
          <w:sz w:val="24"/>
          <w:szCs w:val="24"/>
          <w:lang w:val="ro-RO" w:eastAsia="ro-RO"/>
        </w:rPr>
        <w:t xml:space="preserve"> </w:t>
      </w:r>
    </w:p>
    <w:p w14:paraId="647B28CA" w14:textId="77777777" w:rsidR="001C2D89" w:rsidRPr="001C2D89" w:rsidRDefault="001C2D89" w:rsidP="001C2D89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</w:pPr>
    </w:p>
    <w:tbl>
      <w:tblPr>
        <w:tblW w:w="99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3402"/>
        <w:gridCol w:w="2292"/>
        <w:gridCol w:w="3240"/>
      </w:tblGrid>
      <w:tr w:rsidR="001C2D89" w:rsidRPr="001C2D89" w14:paraId="6B08528D" w14:textId="77777777" w:rsidTr="00B61E3C">
        <w:trPr>
          <w:trHeight w:val="752"/>
        </w:trPr>
        <w:tc>
          <w:tcPr>
            <w:tcW w:w="966" w:type="dxa"/>
            <w:vAlign w:val="center"/>
          </w:tcPr>
          <w:p w14:paraId="63D8BC33" w14:textId="77777777" w:rsidR="001C2D89" w:rsidRPr="001C2D89" w:rsidRDefault="001C2D89" w:rsidP="001C2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</w:pPr>
            <w:r w:rsidRPr="001C2D89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>Nr. crt.</w:t>
            </w:r>
          </w:p>
        </w:tc>
        <w:tc>
          <w:tcPr>
            <w:tcW w:w="3402" w:type="dxa"/>
            <w:vAlign w:val="center"/>
          </w:tcPr>
          <w:p w14:paraId="0CB8E32C" w14:textId="77777777" w:rsidR="001C2D89" w:rsidRPr="001C2D89" w:rsidRDefault="001C2D89" w:rsidP="001C2D89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</w:pPr>
            <w:r w:rsidRPr="001C2D89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>Cod numeric de  identificare candidat</w:t>
            </w:r>
          </w:p>
        </w:tc>
        <w:tc>
          <w:tcPr>
            <w:tcW w:w="2292" w:type="dxa"/>
            <w:vAlign w:val="center"/>
          </w:tcPr>
          <w:p w14:paraId="2BEFBF04" w14:textId="77777777" w:rsidR="001C2D89" w:rsidRPr="001C2D89" w:rsidRDefault="001C2D89" w:rsidP="001C2D89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</w:pPr>
            <w:r w:rsidRPr="001C2D89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>Rezultatul selecției dosarelor</w:t>
            </w:r>
          </w:p>
        </w:tc>
        <w:tc>
          <w:tcPr>
            <w:tcW w:w="3240" w:type="dxa"/>
            <w:vAlign w:val="center"/>
          </w:tcPr>
          <w:p w14:paraId="277FC07D" w14:textId="77777777" w:rsidR="001C2D89" w:rsidRPr="001C2D89" w:rsidRDefault="001C2D89" w:rsidP="001C2D89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</w:pPr>
            <w:r w:rsidRPr="001C2D89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>Motivul respingerii dosarului</w:t>
            </w:r>
          </w:p>
        </w:tc>
      </w:tr>
      <w:tr w:rsidR="001C2D89" w:rsidRPr="001C2D89" w14:paraId="1C651908" w14:textId="77777777" w:rsidTr="00B61E3C">
        <w:tc>
          <w:tcPr>
            <w:tcW w:w="966" w:type="dxa"/>
            <w:vAlign w:val="center"/>
          </w:tcPr>
          <w:p w14:paraId="3953CE94" w14:textId="77777777" w:rsidR="001C2D89" w:rsidRPr="001C2D89" w:rsidRDefault="001C2D89" w:rsidP="001C2D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o-RO"/>
              </w:rPr>
            </w:pPr>
          </w:p>
        </w:tc>
        <w:tc>
          <w:tcPr>
            <w:tcW w:w="3402" w:type="dxa"/>
          </w:tcPr>
          <w:p w14:paraId="5F28D835" w14:textId="48F79876" w:rsidR="001C2D89" w:rsidRPr="001C2D89" w:rsidRDefault="007C7894" w:rsidP="001C2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>
              <w:rPr>
                <w:rFonts w:ascii="Times New Roman" w:eastAsia="Calibri" w:hAnsi="Times New Roman" w:cs="Times New Roman"/>
                <w:lang w:val="ro-RO" w:eastAsia="ro-RO"/>
              </w:rPr>
              <w:t>150790</w:t>
            </w:r>
          </w:p>
        </w:tc>
        <w:tc>
          <w:tcPr>
            <w:tcW w:w="2292" w:type="dxa"/>
          </w:tcPr>
          <w:p w14:paraId="3CFB5E4B" w14:textId="77777777" w:rsidR="001C2D89" w:rsidRPr="001C2D89" w:rsidRDefault="001C2D89" w:rsidP="001C2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</w:pPr>
            <w:r w:rsidRPr="001C2D89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>admis</w:t>
            </w:r>
          </w:p>
        </w:tc>
        <w:tc>
          <w:tcPr>
            <w:tcW w:w="3240" w:type="dxa"/>
          </w:tcPr>
          <w:p w14:paraId="125D3273" w14:textId="77777777" w:rsidR="001C2D89" w:rsidRPr="001C2D89" w:rsidRDefault="001C2D89" w:rsidP="001C2D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</w:pPr>
            <w:r w:rsidRPr="001C2D89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</w:tr>
    </w:tbl>
    <w:p w14:paraId="27C8D92A" w14:textId="77777777" w:rsidR="001C2D89" w:rsidRPr="001C2D89" w:rsidRDefault="001C2D89" w:rsidP="001C2D89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</w:p>
    <w:p w14:paraId="5F3FE74A" w14:textId="49A5A554" w:rsidR="001C2D89" w:rsidRPr="001C2D89" w:rsidRDefault="001C2D89" w:rsidP="00B61E3C">
      <w:pPr>
        <w:spacing w:after="0" w:line="240" w:lineRule="auto"/>
        <w:ind w:left="360" w:firstLine="491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Selecția dosarelor s-a făcut în data de </w:t>
      </w:r>
      <w:r w:rsidR="007C7894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07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.09.202</w:t>
      </w:r>
      <w:r w:rsidR="007C7894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6</w:t>
      </w:r>
    </w:p>
    <w:p w14:paraId="3198E337" w14:textId="77777777" w:rsidR="001C2D89" w:rsidRPr="001C2D89" w:rsidRDefault="001C2D89" w:rsidP="001C2D89">
      <w:pPr>
        <w:spacing w:after="0" w:line="240" w:lineRule="auto"/>
        <w:ind w:left="-426" w:right="-567" w:firstLine="284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</w:p>
    <w:p w14:paraId="51518CF2" w14:textId="2C86A96D" w:rsidR="001C2D89" w:rsidRPr="001C2D89" w:rsidRDefault="001C2D89" w:rsidP="00B61E3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Afişat astăzi, </w:t>
      </w:r>
      <w:r w:rsidR="007C7894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07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.09.202</w:t>
      </w:r>
      <w:r w:rsidR="007C7894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6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, ora 1</w:t>
      </w:r>
      <w:r w:rsidR="007C7894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6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,</w:t>
      </w:r>
      <w:r w:rsidR="007C7894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3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0 la sediul D.G.A.S.P.C. Suceava și pe pagina de internet a instituției, cu drept de contestaţie în termen de o zi lucrătoare de la data afişării rezultatului selecției dosarelor, respectiv data de </w:t>
      </w:r>
      <w:r w:rsidR="007C7894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08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.09.202</w:t>
      </w:r>
      <w:r w:rsidR="007C7894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6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, ora 1</w:t>
      </w:r>
      <w:r w:rsidR="007C7894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6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,</w:t>
      </w:r>
      <w:r w:rsidR="007C7894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3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0, la secretarul comisiei de soluţionare a contestaţiilor.</w:t>
      </w:r>
    </w:p>
    <w:p w14:paraId="40990332" w14:textId="4E678303" w:rsidR="001C2D89" w:rsidRDefault="001C2D89" w:rsidP="001C2D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</w:p>
    <w:p w14:paraId="7419DF6E" w14:textId="1F9D7AE5" w:rsidR="001C2D89" w:rsidRDefault="001C2D89" w:rsidP="001C2D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</w:p>
    <w:p w14:paraId="77806773" w14:textId="77777777" w:rsidR="001C2D89" w:rsidRPr="001C2D89" w:rsidRDefault="001C2D89" w:rsidP="001C2D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</w:p>
    <w:p w14:paraId="491C627D" w14:textId="6298A458" w:rsidR="001C2D89" w:rsidRPr="001C2D89" w:rsidRDefault="001C2D89" w:rsidP="001C2D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Secretar:</w:t>
      </w:r>
      <w:r w:rsidRPr="001C2D89">
        <w:rPr>
          <w:rFonts w:ascii="Times New Roman" w:eastAsia="Calibri" w:hAnsi="Times New Roman" w:cs="Times New Roman"/>
          <w:bCs/>
          <w:sz w:val="24"/>
          <w:szCs w:val="24"/>
          <w:lang w:val="ro-RO" w:eastAsia="ro-RO"/>
        </w:rPr>
        <w:t xml:space="preserve"> Anton Nicoleta, 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consilier, grad profesional superior la </w:t>
      </w:r>
      <w:r w:rsidR="00AF5917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Compartimentul</w:t>
      </w:r>
      <w:r w:rsidRPr="001C2D89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resurse umane.</w:t>
      </w:r>
    </w:p>
    <w:p w14:paraId="60FB40A1" w14:textId="77777777" w:rsidR="001C2D89" w:rsidRPr="001C2D89" w:rsidRDefault="001C2D89" w:rsidP="001C2D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</w:p>
    <w:p w14:paraId="21EB5DEC" w14:textId="77777777" w:rsidR="001C2D89" w:rsidRPr="001C2D89" w:rsidRDefault="001C2D89" w:rsidP="001C2D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</w:p>
    <w:p w14:paraId="5F1CF8BE" w14:textId="77777777" w:rsidR="001C2D89" w:rsidRDefault="001C2D89"/>
    <w:sectPr w:rsidR="001C2D89" w:rsidSect="00B61E3C">
      <w:pgSz w:w="12240" w:h="15840"/>
      <w:pgMar w:top="567" w:right="1041" w:bottom="426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C7A52"/>
    <w:multiLevelType w:val="hybridMultilevel"/>
    <w:tmpl w:val="F3442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35F"/>
    <w:rsid w:val="001C2D89"/>
    <w:rsid w:val="0069235F"/>
    <w:rsid w:val="007C1A72"/>
    <w:rsid w:val="007C7894"/>
    <w:rsid w:val="00807FED"/>
    <w:rsid w:val="00884D81"/>
    <w:rsid w:val="0094095D"/>
    <w:rsid w:val="009779AD"/>
    <w:rsid w:val="009D4B94"/>
    <w:rsid w:val="00AF5917"/>
    <w:rsid w:val="00B6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F498D"/>
  <w15:chartTrackingRefBased/>
  <w15:docId w15:val="{96FFC589-6911-4AAE-9F04-96279CCF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Geanina Aioanei</dc:creator>
  <cp:keywords/>
  <dc:description/>
  <cp:lastModifiedBy>Geanina Aioanei</cp:lastModifiedBy>
  <cp:revision>6</cp:revision>
  <dcterms:created xsi:type="dcterms:W3CDTF">2025-09-11T08:28:00Z</dcterms:created>
  <dcterms:modified xsi:type="dcterms:W3CDTF">2026-09-08T06:27:00Z</dcterms:modified>
</cp:coreProperties>
</file>