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437B5" w14:textId="1FB9A74B" w:rsidR="009A5401" w:rsidRPr="00970468" w:rsidRDefault="00260F2C" w:rsidP="00C3494B">
      <w:pPr>
        <w:rPr>
          <w:rFonts w:ascii="Times New Roman" w:hAnsi="Times New Roman"/>
          <w:b/>
          <w:iCs/>
          <w:lang w:val="ro-RO"/>
        </w:rPr>
      </w:pPr>
      <w:r>
        <w:rPr>
          <w:rFonts w:ascii="Times New Roman" w:hAnsi="Times New Roman"/>
          <w:b/>
          <w:iCs/>
          <w:lang w:val="ro-RO"/>
        </w:rPr>
        <w:t>1</w:t>
      </w:r>
      <w:r w:rsidR="008F1204">
        <w:rPr>
          <w:rFonts w:ascii="Times New Roman" w:hAnsi="Times New Roman"/>
          <w:b/>
          <w:iCs/>
          <w:lang w:val="ro-RO"/>
        </w:rPr>
        <w:t>5</w:t>
      </w:r>
      <w:r w:rsidR="00970468" w:rsidRPr="00970468">
        <w:rPr>
          <w:rFonts w:ascii="Times New Roman" w:hAnsi="Times New Roman"/>
          <w:b/>
          <w:iCs/>
          <w:lang w:val="ro-RO"/>
        </w:rPr>
        <w:t xml:space="preserve"> </w:t>
      </w:r>
      <w:r>
        <w:rPr>
          <w:rFonts w:ascii="Times New Roman" w:hAnsi="Times New Roman"/>
          <w:b/>
          <w:iCs/>
          <w:lang w:val="ro-RO"/>
        </w:rPr>
        <w:t>Septembrie 2025</w:t>
      </w:r>
    </w:p>
    <w:p w14:paraId="55C9E4B5" w14:textId="77777777" w:rsidR="009A5401" w:rsidRPr="00F478A4" w:rsidRDefault="009A5401" w:rsidP="00C3494B">
      <w:pPr>
        <w:rPr>
          <w:rFonts w:ascii="Times New Roman" w:hAnsi="Times New Roman"/>
          <w:bCs/>
          <w:i/>
          <w:iCs/>
          <w:lang w:val="ro-RO"/>
        </w:rPr>
      </w:pPr>
      <w:r w:rsidRPr="00F478A4">
        <w:rPr>
          <w:rFonts w:ascii="Times New Roman" w:hAnsi="Times New Roman"/>
          <w:bCs/>
          <w:iCs/>
          <w:lang w:val="ro-RO"/>
        </w:rPr>
        <w:t xml:space="preserve">       </w:t>
      </w:r>
      <w:r w:rsidRPr="00F478A4">
        <w:rPr>
          <w:rFonts w:ascii="Times New Roman" w:hAnsi="Times New Roman"/>
          <w:bCs/>
          <w:i/>
          <w:iCs/>
          <w:lang w:val="ro-RO"/>
        </w:rPr>
        <w:t xml:space="preserve">                                      </w:t>
      </w:r>
    </w:p>
    <w:p w14:paraId="3D57D84F" w14:textId="4C0EE9A7" w:rsidR="009A5401" w:rsidRDefault="0069339A" w:rsidP="002B4C11">
      <w:pPr>
        <w:jc w:val="center"/>
        <w:rPr>
          <w:rFonts w:ascii="Times New Roman" w:hAnsi="Times New Roman"/>
          <w:b/>
          <w:bCs/>
          <w:i/>
          <w:iCs/>
          <w:sz w:val="24"/>
          <w:szCs w:val="24"/>
          <w:lang w:val="ro-RO"/>
        </w:rPr>
      </w:pPr>
      <w:r>
        <w:rPr>
          <w:rFonts w:ascii="Times New Roman" w:hAnsi="Times New Roman"/>
          <w:b/>
          <w:bCs/>
          <w:i/>
          <w:iCs/>
          <w:sz w:val="24"/>
          <w:szCs w:val="24"/>
          <w:lang w:val="ro-RO"/>
        </w:rPr>
        <w:t>INFORMARE</w:t>
      </w:r>
    </w:p>
    <w:p w14:paraId="6E121F65" w14:textId="3FB8D454" w:rsidR="009A5401" w:rsidRDefault="009A5401" w:rsidP="002B4C11">
      <w:pPr>
        <w:jc w:val="center"/>
        <w:rPr>
          <w:rFonts w:ascii="Times New Roman" w:hAnsi="Times New Roman"/>
          <w:b/>
          <w:bCs/>
          <w:i/>
          <w:iCs/>
          <w:sz w:val="24"/>
          <w:szCs w:val="24"/>
          <w:lang w:val="ro-RO"/>
        </w:rPr>
      </w:pPr>
      <w:r>
        <w:rPr>
          <w:rFonts w:ascii="Times New Roman" w:hAnsi="Times New Roman"/>
          <w:b/>
          <w:bCs/>
          <w:i/>
          <w:iCs/>
          <w:sz w:val="24"/>
          <w:szCs w:val="24"/>
          <w:lang w:val="ro-RO"/>
        </w:rPr>
        <w:t>CAMPANI</w:t>
      </w:r>
      <w:r w:rsidR="00A9589F">
        <w:rPr>
          <w:rFonts w:ascii="Times New Roman" w:hAnsi="Times New Roman"/>
          <w:b/>
          <w:bCs/>
          <w:i/>
          <w:iCs/>
          <w:sz w:val="24"/>
          <w:szCs w:val="24"/>
          <w:lang w:val="ro-RO"/>
        </w:rPr>
        <w:t>A</w:t>
      </w:r>
      <w:r>
        <w:rPr>
          <w:rFonts w:ascii="Times New Roman" w:hAnsi="Times New Roman"/>
          <w:b/>
          <w:bCs/>
          <w:i/>
          <w:iCs/>
          <w:sz w:val="24"/>
          <w:szCs w:val="24"/>
          <w:lang w:val="ro-RO"/>
        </w:rPr>
        <w:t xml:space="preserve">  ”SUSȚINEM PERFORMANȚA”-DGASPC SUCEAVA</w:t>
      </w:r>
    </w:p>
    <w:p w14:paraId="5F0090BB" w14:textId="77777777" w:rsidR="00C43E43" w:rsidRPr="00C43E43" w:rsidRDefault="00C43E43" w:rsidP="00C43E43">
      <w:pPr>
        <w:pStyle w:val="msonormalcxspmiddle"/>
        <w:contextualSpacing/>
        <w:jc w:val="both"/>
        <w:rPr>
          <w:b/>
          <w:iCs/>
          <w:color w:val="000000"/>
          <w:lang w:val="ro-RO"/>
        </w:rPr>
      </w:pPr>
      <w:r w:rsidRPr="00C43E43">
        <w:rPr>
          <w:b/>
          <w:iCs/>
          <w:color w:val="000000"/>
          <w:lang w:val="ro-RO"/>
        </w:rPr>
        <w:t>Scurt istoric</w:t>
      </w:r>
    </w:p>
    <w:p w14:paraId="7D657F03" w14:textId="25C596AE" w:rsidR="00C43E43" w:rsidRPr="00C43E43" w:rsidRDefault="00C43E43" w:rsidP="00260F2C">
      <w:pPr>
        <w:pStyle w:val="msonormalcxspmiddle"/>
        <w:ind w:firstLine="720"/>
        <w:contextualSpacing/>
        <w:jc w:val="both"/>
        <w:rPr>
          <w:b/>
          <w:iCs/>
          <w:color w:val="000000"/>
          <w:lang w:val="ro-RO"/>
        </w:rPr>
      </w:pPr>
      <w:r w:rsidRPr="00C43E43">
        <w:rPr>
          <w:b/>
          <w:iCs/>
          <w:color w:val="000000"/>
          <w:lang w:val="ro-RO"/>
        </w:rPr>
        <w:t xml:space="preserve">Din 2018, DGASPC Suceava, </w:t>
      </w:r>
      <w:r w:rsidR="00260F2C">
        <w:rPr>
          <w:b/>
          <w:iCs/>
          <w:color w:val="000000"/>
          <w:lang w:val="ro-RO"/>
        </w:rPr>
        <w:t>organizează</w:t>
      </w:r>
      <w:r w:rsidRPr="00C43E43">
        <w:rPr>
          <w:b/>
          <w:iCs/>
          <w:color w:val="000000"/>
          <w:lang w:val="ro-RO"/>
        </w:rPr>
        <w:t xml:space="preserve">   Campani</w:t>
      </w:r>
      <w:r w:rsidR="00260F2C">
        <w:rPr>
          <w:b/>
          <w:iCs/>
          <w:color w:val="000000"/>
          <w:lang w:val="ro-RO"/>
        </w:rPr>
        <w:t>a</w:t>
      </w:r>
      <w:r w:rsidRPr="00C43E43">
        <w:rPr>
          <w:b/>
          <w:iCs/>
          <w:color w:val="000000"/>
          <w:lang w:val="ro-RO"/>
        </w:rPr>
        <w:t xml:space="preserve"> ”Susținem performanța”</w:t>
      </w:r>
      <w:r w:rsidR="00260F2C">
        <w:rPr>
          <w:b/>
          <w:iCs/>
          <w:color w:val="000000"/>
          <w:lang w:val="ro-RO"/>
        </w:rPr>
        <w:t>, p</w:t>
      </w:r>
      <w:r w:rsidRPr="00C43E43">
        <w:rPr>
          <w:b/>
          <w:iCs/>
          <w:color w:val="000000"/>
          <w:lang w:val="ro-RO"/>
        </w:rPr>
        <w:t xml:space="preserve">roiect </w:t>
      </w:r>
      <w:r w:rsidR="00260F2C">
        <w:rPr>
          <w:b/>
          <w:iCs/>
          <w:color w:val="000000"/>
          <w:lang w:val="ro-RO"/>
        </w:rPr>
        <w:t xml:space="preserve">care </w:t>
      </w:r>
      <w:r w:rsidRPr="00C43E43">
        <w:rPr>
          <w:b/>
          <w:iCs/>
          <w:color w:val="000000"/>
          <w:lang w:val="ro-RO"/>
        </w:rPr>
        <w:t>a pornit din  dorința de a scoate  în evidență  performanțele copiilor și tinerilor din sistemul de protecție, care în ciuda tuturor obstacolelor și traumelor pe care le-au suportat din copilărie, au reușit să obțină rezultate deosebite datorită motivației intrinsece dar și cu sprijinul nemijlocit al personalului în grija căruia se află precum și  al cadrelor didactice din învățământul preuniversitar și universitar care i-au sprijinit și îi sprijină în evoluția și parcursul lor școlar și le recunosc și  încurajează performanțele.</w:t>
      </w:r>
    </w:p>
    <w:p w14:paraId="39C67E77" w14:textId="77777777" w:rsidR="00C43E43" w:rsidRPr="00C43E43" w:rsidRDefault="00C43E43" w:rsidP="00C43E43">
      <w:pPr>
        <w:pStyle w:val="msonormalcxspmiddle"/>
        <w:contextualSpacing/>
        <w:jc w:val="both"/>
        <w:rPr>
          <w:b/>
          <w:iCs/>
          <w:color w:val="000000"/>
          <w:lang w:val="ro-RO"/>
        </w:rPr>
      </w:pPr>
      <w:r w:rsidRPr="00C43E43">
        <w:rPr>
          <w:b/>
          <w:iCs/>
          <w:color w:val="000000"/>
          <w:lang w:val="ro-RO"/>
        </w:rPr>
        <w:t></w:t>
      </w:r>
      <w:r w:rsidRPr="00C43E43">
        <w:rPr>
          <w:b/>
          <w:iCs/>
          <w:color w:val="000000"/>
          <w:lang w:val="ro-RO"/>
        </w:rPr>
        <w:tab/>
      </w:r>
      <w:r w:rsidRPr="00C43E43">
        <w:rPr>
          <w:b/>
          <w:iCs/>
          <w:color w:val="000000"/>
          <w:u w:val="single"/>
          <w:lang w:val="ro-RO"/>
        </w:rPr>
        <w:t>Prima ediție a acestei campanii a avut loc în anul 2018</w:t>
      </w:r>
      <w:r w:rsidRPr="00C43E43">
        <w:rPr>
          <w:b/>
          <w:iCs/>
          <w:color w:val="000000"/>
          <w:lang w:val="ro-RO"/>
        </w:rPr>
        <w:t xml:space="preserve">, într-un cadru festiv, în Sala ”Ștefan cel Mare” din cadrul Palatului Administrativ al județului Suceava,  evenimentul fiind intitulat ”Visând la un viitor mai </w:t>
      </w:r>
      <w:proofErr w:type="spellStart"/>
      <w:r w:rsidRPr="00C43E43">
        <w:rPr>
          <w:b/>
          <w:iCs/>
          <w:color w:val="000000"/>
          <w:lang w:val="ro-RO"/>
        </w:rPr>
        <w:t>bun!”și</w:t>
      </w:r>
      <w:proofErr w:type="spellEnd"/>
      <w:r w:rsidRPr="00C43E43">
        <w:rPr>
          <w:b/>
          <w:iCs/>
          <w:color w:val="000000"/>
          <w:lang w:val="ro-RO"/>
        </w:rPr>
        <w:t xml:space="preserve">  având drept obiectiv recunoașterea și premierea rezultatelor deosebite ale copiilor și tinerilor din cadrul sistemului de protecție. Atunci au fost premiați </w:t>
      </w:r>
      <w:r w:rsidRPr="00C43E43">
        <w:rPr>
          <w:b/>
          <w:iCs/>
          <w:color w:val="000000"/>
          <w:u w:val="single"/>
          <w:lang w:val="ro-RO"/>
        </w:rPr>
        <w:t>57 de copii și tineri</w:t>
      </w:r>
      <w:r w:rsidRPr="00C43E43">
        <w:rPr>
          <w:b/>
          <w:iCs/>
          <w:color w:val="000000"/>
          <w:lang w:val="ro-RO"/>
        </w:rPr>
        <w:t xml:space="preserve"> din sistemul de protecție de stat și privat.</w:t>
      </w:r>
    </w:p>
    <w:p w14:paraId="0EEE761F" w14:textId="77777777" w:rsidR="00C43E43" w:rsidRPr="00C43E43" w:rsidRDefault="00C43E43" w:rsidP="00C43E43">
      <w:pPr>
        <w:pStyle w:val="msonormalcxspmiddle"/>
        <w:contextualSpacing/>
        <w:jc w:val="both"/>
        <w:rPr>
          <w:b/>
          <w:iCs/>
          <w:color w:val="000000"/>
          <w:lang w:val="ro-RO"/>
        </w:rPr>
      </w:pPr>
      <w:r w:rsidRPr="00C43E43">
        <w:rPr>
          <w:b/>
          <w:iCs/>
          <w:color w:val="000000"/>
          <w:lang w:val="ro-RO"/>
        </w:rPr>
        <w:t></w:t>
      </w:r>
      <w:r w:rsidRPr="00C43E43">
        <w:rPr>
          <w:b/>
          <w:iCs/>
          <w:color w:val="000000"/>
          <w:lang w:val="ro-RO"/>
        </w:rPr>
        <w:tab/>
      </w:r>
      <w:r w:rsidRPr="00C43E43">
        <w:rPr>
          <w:b/>
          <w:iCs/>
          <w:color w:val="000000"/>
          <w:u w:val="single"/>
          <w:lang w:val="ro-RO"/>
        </w:rPr>
        <w:t>În anul 2019</w:t>
      </w:r>
      <w:r w:rsidRPr="00C43E43">
        <w:rPr>
          <w:b/>
          <w:iCs/>
          <w:color w:val="000000"/>
          <w:lang w:val="ro-RO"/>
        </w:rPr>
        <w:t>, tot în  Sala „Ștefan cel Mare” a Consiliului Județean  Suceava a avut  loc a doua ediție a Campaniei ”Susținem Performanța” sub titlul: „Viitorul tău este în mâinile tale”.</w:t>
      </w:r>
    </w:p>
    <w:p w14:paraId="6D364366" w14:textId="77777777" w:rsidR="00C43E43" w:rsidRPr="00C43E43" w:rsidRDefault="00C43E43" w:rsidP="00C43E43">
      <w:pPr>
        <w:pStyle w:val="msonormalcxspmiddle"/>
        <w:contextualSpacing/>
        <w:jc w:val="both"/>
        <w:rPr>
          <w:b/>
          <w:iCs/>
          <w:color w:val="000000"/>
          <w:lang w:val="ro-RO"/>
        </w:rPr>
      </w:pPr>
      <w:r w:rsidRPr="00C43E43">
        <w:rPr>
          <w:b/>
          <w:iCs/>
          <w:color w:val="000000"/>
          <w:lang w:val="ro-RO"/>
        </w:rPr>
        <w:t xml:space="preserve">Ca și în cadrul primei ediții a Campaniei ”Susținem performanța” și de această dată au fost  premiați cei mai buni elevi/studenți la învățătură precum și cei mai talentați copii/tineri  în domeniul artelor și sportului. </w:t>
      </w:r>
    </w:p>
    <w:p w14:paraId="55C48C7A" w14:textId="77777777" w:rsidR="00C43E43" w:rsidRPr="00C43E43" w:rsidRDefault="00C43E43" w:rsidP="00C43E43">
      <w:pPr>
        <w:pStyle w:val="msonormalcxspmiddle"/>
        <w:contextualSpacing/>
        <w:jc w:val="both"/>
        <w:rPr>
          <w:b/>
          <w:iCs/>
          <w:color w:val="000000"/>
          <w:lang w:val="ro-RO"/>
        </w:rPr>
      </w:pPr>
      <w:r w:rsidRPr="00C43E43">
        <w:rPr>
          <w:b/>
          <w:iCs/>
          <w:color w:val="000000"/>
          <w:u w:val="single"/>
          <w:lang w:val="ro-RO"/>
        </w:rPr>
        <w:t>97 de copii și tineri</w:t>
      </w:r>
      <w:r w:rsidRPr="00C43E43">
        <w:rPr>
          <w:b/>
          <w:iCs/>
          <w:color w:val="000000"/>
          <w:lang w:val="ro-RO"/>
        </w:rPr>
        <w:t xml:space="preserve">, un număr aproape dublu față de anul 2018,  din  cadrul sistemului de protecție (din cadrul centrelor rezidențiale ale Direcției dar și din cadrul Așezământului ”Sfantul Ierarh </w:t>
      </w:r>
      <w:proofErr w:type="spellStart"/>
      <w:r w:rsidRPr="00C43E43">
        <w:rPr>
          <w:b/>
          <w:iCs/>
          <w:color w:val="000000"/>
          <w:lang w:val="ro-RO"/>
        </w:rPr>
        <w:t>Leontie</w:t>
      </w:r>
      <w:proofErr w:type="spellEnd"/>
      <w:r w:rsidRPr="00C43E43">
        <w:rPr>
          <w:b/>
          <w:iCs/>
          <w:color w:val="000000"/>
          <w:lang w:val="ro-RO"/>
        </w:rPr>
        <w:t>” Rădăuți și din cadrul Fundației FARA, din asistență maternală dar și din plasament simplu la familii (cu sau fără grad de rudenie) au fost  premiați în cadrul acestui eveniment iar premiile  au fost  oferite de către ONG-uri și  firme partenere, precum și de reprezentanți ai societății civile și persoane fizice din țară și străinătate.</w:t>
      </w:r>
    </w:p>
    <w:p w14:paraId="704DF7DD" w14:textId="77777777" w:rsidR="00C43E43" w:rsidRPr="00C43E43" w:rsidRDefault="00C43E43" w:rsidP="00C43E43">
      <w:pPr>
        <w:pStyle w:val="msonormalcxspmiddle"/>
        <w:contextualSpacing/>
        <w:jc w:val="both"/>
        <w:rPr>
          <w:b/>
          <w:iCs/>
          <w:color w:val="000000"/>
          <w:lang w:val="ro-RO"/>
        </w:rPr>
      </w:pPr>
      <w:r w:rsidRPr="00C43E43">
        <w:rPr>
          <w:b/>
          <w:iCs/>
          <w:color w:val="000000"/>
          <w:lang w:val="ro-RO"/>
        </w:rPr>
        <w:t></w:t>
      </w:r>
      <w:r w:rsidRPr="00C43E43">
        <w:rPr>
          <w:b/>
          <w:iCs/>
          <w:color w:val="000000"/>
          <w:lang w:val="ro-RO"/>
        </w:rPr>
        <w:tab/>
      </w:r>
      <w:r w:rsidRPr="00C43E43">
        <w:rPr>
          <w:b/>
          <w:iCs/>
          <w:color w:val="000000"/>
          <w:u w:val="single"/>
          <w:lang w:val="ro-RO"/>
        </w:rPr>
        <w:t>În anul 2020</w:t>
      </w:r>
      <w:r w:rsidRPr="00C43E43">
        <w:rPr>
          <w:b/>
          <w:iCs/>
          <w:color w:val="000000"/>
          <w:lang w:val="ro-RO"/>
        </w:rPr>
        <w:t xml:space="preserve">, chiar dacă a fost an pandemic, am reușit să organizăm campania online, cu toate că nu a fost o premiere în cadrul unei festivități. </w:t>
      </w:r>
    </w:p>
    <w:p w14:paraId="7A2AC76D" w14:textId="77777777" w:rsidR="00C43E43" w:rsidRPr="00C43E43" w:rsidRDefault="00C43E43" w:rsidP="00C43E43">
      <w:pPr>
        <w:pStyle w:val="msonormalcxspmiddle"/>
        <w:contextualSpacing/>
        <w:jc w:val="both"/>
        <w:rPr>
          <w:b/>
          <w:iCs/>
          <w:color w:val="000000"/>
          <w:lang w:val="ro-RO"/>
        </w:rPr>
      </w:pPr>
      <w:r w:rsidRPr="00C43E43">
        <w:rPr>
          <w:b/>
          <w:iCs/>
          <w:color w:val="000000"/>
          <w:lang w:val="ro-RO"/>
        </w:rPr>
        <w:t xml:space="preserve">Au fost selectați </w:t>
      </w:r>
      <w:r w:rsidRPr="00C43E43">
        <w:rPr>
          <w:b/>
          <w:iCs/>
          <w:color w:val="000000"/>
          <w:u w:val="single"/>
          <w:lang w:val="ro-RO"/>
        </w:rPr>
        <w:t>141 de copii și tineri</w:t>
      </w:r>
      <w:r w:rsidRPr="00C43E43">
        <w:rPr>
          <w:b/>
          <w:iCs/>
          <w:color w:val="000000"/>
          <w:lang w:val="ro-RO"/>
        </w:rPr>
        <w:t xml:space="preserve"> din totalul de aproximativ 1500 de copii și tineri  care beneficiau de o măsură de protecție specială,  din cadrul centrelor rezidențiale ale Direcției dar și din cadrul organizațiilor acreditate (Așezământul ”Sfantul Ierarh </w:t>
      </w:r>
      <w:proofErr w:type="spellStart"/>
      <w:r w:rsidRPr="00C43E43">
        <w:rPr>
          <w:b/>
          <w:iCs/>
          <w:color w:val="000000"/>
          <w:lang w:val="ro-RO"/>
        </w:rPr>
        <w:t>Leontie</w:t>
      </w:r>
      <w:proofErr w:type="spellEnd"/>
      <w:r w:rsidRPr="00C43E43">
        <w:rPr>
          <w:b/>
          <w:iCs/>
          <w:color w:val="000000"/>
          <w:lang w:val="ro-RO"/>
        </w:rPr>
        <w:t xml:space="preserve">” Rădăuți, Casa de tip familial “ Preot Mihai Negrea” Vatra Dornei, Fundația FARA), din asistență maternală dar și din plasament simplu la familii cu sau fără grad de rudenie) care au fost  premiați pe secțiuni ( </w:t>
      </w:r>
      <w:proofErr w:type="spellStart"/>
      <w:r w:rsidRPr="00C43E43">
        <w:rPr>
          <w:b/>
          <w:iCs/>
          <w:color w:val="000000"/>
          <w:lang w:val="ro-RO"/>
        </w:rPr>
        <w:t>Invățământ</w:t>
      </w:r>
      <w:proofErr w:type="spellEnd"/>
      <w:r w:rsidRPr="00C43E43">
        <w:rPr>
          <w:b/>
          <w:iCs/>
          <w:color w:val="000000"/>
          <w:lang w:val="ro-RO"/>
        </w:rPr>
        <w:t xml:space="preserve">, Arte și Sport) în cadrul acestei campanii. </w:t>
      </w:r>
    </w:p>
    <w:p w14:paraId="5631A166" w14:textId="77777777" w:rsidR="00C43E43" w:rsidRPr="00C43E43" w:rsidRDefault="00C43E43" w:rsidP="00C43E43">
      <w:pPr>
        <w:pStyle w:val="msonormalcxspmiddle"/>
        <w:contextualSpacing/>
        <w:jc w:val="both"/>
        <w:rPr>
          <w:b/>
          <w:iCs/>
          <w:color w:val="000000"/>
          <w:lang w:val="ro-RO"/>
        </w:rPr>
      </w:pPr>
      <w:r w:rsidRPr="00C43E43">
        <w:rPr>
          <w:b/>
          <w:iCs/>
          <w:color w:val="000000"/>
          <w:lang w:val="ro-RO"/>
        </w:rPr>
        <w:t></w:t>
      </w:r>
      <w:r w:rsidRPr="00C43E43">
        <w:rPr>
          <w:b/>
          <w:iCs/>
          <w:color w:val="000000"/>
          <w:lang w:val="ro-RO"/>
        </w:rPr>
        <w:tab/>
      </w:r>
      <w:r w:rsidRPr="00C43E43">
        <w:rPr>
          <w:b/>
          <w:iCs/>
          <w:color w:val="000000"/>
          <w:u w:val="single"/>
          <w:lang w:val="ro-RO"/>
        </w:rPr>
        <w:t>În anul 2021</w:t>
      </w:r>
      <w:r w:rsidRPr="00C43E43">
        <w:rPr>
          <w:b/>
          <w:iCs/>
          <w:color w:val="000000"/>
          <w:lang w:val="ro-RO"/>
        </w:rPr>
        <w:t>, campania s-a desfășurat tot online iar grupul țintă a fost format din copiii care au absolvit  clasa a V-a până la bacalaureat și tinerii care urmează studii postliceale la zi sau sunt studenți/masteranzi la o instituție universitară, în regim de zi.</w:t>
      </w:r>
    </w:p>
    <w:p w14:paraId="4909A92F" w14:textId="6FB3D943" w:rsidR="00C43E43" w:rsidRDefault="00C43E43" w:rsidP="00C43E43">
      <w:pPr>
        <w:pStyle w:val="msonormalcxspmiddle"/>
        <w:contextualSpacing/>
        <w:jc w:val="both"/>
        <w:rPr>
          <w:b/>
          <w:iCs/>
          <w:color w:val="000000"/>
          <w:lang w:val="ro-RO"/>
        </w:rPr>
      </w:pPr>
      <w:r w:rsidRPr="00C43E43">
        <w:rPr>
          <w:b/>
          <w:iCs/>
          <w:color w:val="000000"/>
          <w:lang w:val="ro-RO"/>
        </w:rPr>
        <w:t xml:space="preserve">În acest sens,  am selectat </w:t>
      </w:r>
      <w:r w:rsidRPr="00C43E43">
        <w:rPr>
          <w:b/>
          <w:iCs/>
          <w:color w:val="000000"/>
          <w:u w:val="single"/>
          <w:lang w:val="ro-RO"/>
        </w:rPr>
        <w:t>87 de copii și tineri</w:t>
      </w:r>
      <w:r w:rsidRPr="00C43E43">
        <w:rPr>
          <w:b/>
          <w:iCs/>
          <w:color w:val="000000"/>
          <w:lang w:val="ro-RO"/>
        </w:rPr>
        <w:t xml:space="preserve"> din cadrul sistemului de protecție,  care au fost  premiați pe secțiuni (</w:t>
      </w:r>
      <w:proofErr w:type="spellStart"/>
      <w:r w:rsidRPr="00C43E43">
        <w:rPr>
          <w:b/>
          <w:iCs/>
          <w:color w:val="000000"/>
          <w:lang w:val="ro-RO"/>
        </w:rPr>
        <w:t>Invățământ</w:t>
      </w:r>
      <w:proofErr w:type="spellEnd"/>
      <w:r w:rsidRPr="00C43E43">
        <w:rPr>
          <w:b/>
          <w:iCs/>
          <w:color w:val="000000"/>
          <w:lang w:val="ro-RO"/>
        </w:rPr>
        <w:t>, Arte și Sport și Cazuri deosebite) cu sprijinul câtorva sponsori inimoși, firme dar și persoane fizice care au preferat să rămână anonime.</w:t>
      </w:r>
    </w:p>
    <w:p w14:paraId="61A2D460" w14:textId="77777777" w:rsidR="00C43E43" w:rsidRPr="00C43E43" w:rsidRDefault="00C43E43" w:rsidP="00C43E43">
      <w:pPr>
        <w:pStyle w:val="msonormalcxspmiddle"/>
        <w:contextualSpacing/>
        <w:jc w:val="both"/>
        <w:rPr>
          <w:b/>
          <w:iCs/>
          <w:color w:val="000000"/>
          <w:lang w:val="ro-RO"/>
        </w:rPr>
      </w:pPr>
    </w:p>
    <w:p w14:paraId="70DF9068" w14:textId="3C74670A" w:rsidR="00C43E43" w:rsidRPr="00C43E43" w:rsidRDefault="00C43E43" w:rsidP="00C43E43">
      <w:pPr>
        <w:pStyle w:val="msonormalcxspmiddle"/>
        <w:contextualSpacing/>
        <w:jc w:val="both"/>
        <w:rPr>
          <w:b/>
          <w:iCs/>
          <w:color w:val="000000"/>
          <w:lang w:val="ro-RO"/>
        </w:rPr>
      </w:pPr>
      <w:r w:rsidRPr="00C43E43">
        <w:rPr>
          <w:b/>
          <w:iCs/>
          <w:color w:val="000000"/>
          <w:lang w:val="ro-RO"/>
        </w:rPr>
        <w:t xml:space="preserve"> </w:t>
      </w:r>
      <w:r w:rsidRPr="00C43E43">
        <w:rPr>
          <w:b/>
          <w:iCs/>
          <w:color w:val="000000"/>
          <w:lang w:val="ro-RO"/>
        </w:rPr>
        <w:t></w:t>
      </w:r>
      <w:r w:rsidRPr="00C43E43">
        <w:rPr>
          <w:b/>
          <w:iCs/>
          <w:color w:val="000000"/>
          <w:lang w:val="ro-RO"/>
        </w:rPr>
        <w:tab/>
      </w:r>
      <w:r w:rsidRPr="00C43E43">
        <w:rPr>
          <w:b/>
          <w:iCs/>
          <w:color w:val="000000"/>
          <w:u w:val="single"/>
          <w:lang w:val="ro-RO"/>
        </w:rPr>
        <w:t>În anul 2022</w:t>
      </w:r>
      <w:r w:rsidRPr="00C43E43">
        <w:rPr>
          <w:b/>
          <w:iCs/>
          <w:color w:val="000000"/>
          <w:lang w:val="ro-RO"/>
        </w:rPr>
        <w:t>, în cea de-a V-a ediție a Campaniei ”Susținem performanța”, în cadrul evenimentului ”Construiește-ți Viitorul pas cu pas!” - 102 copii și tineri  din sistemul de protecție de stat și privat au fost premiați cu sprijinul sponsorilor,  pe următoarele secțiuni :Învățătură, Arte, Sport și Cazuri deosebite.</w:t>
      </w:r>
    </w:p>
    <w:p w14:paraId="4BB3C8C3" w14:textId="77777777" w:rsidR="00C43E43" w:rsidRPr="00C43E43" w:rsidRDefault="00C43E43" w:rsidP="00C43E43">
      <w:pPr>
        <w:pStyle w:val="msonormalcxspmiddle"/>
        <w:contextualSpacing/>
        <w:jc w:val="both"/>
        <w:rPr>
          <w:b/>
          <w:iCs/>
          <w:color w:val="000000"/>
          <w:lang w:val="ro-RO"/>
        </w:rPr>
      </w:pPr>
      <w:r w:rsidRPr="00C43E43">
        <w:rPr>
          <w:b/>
          <w:iCs/>
          <w:color w:val="000000"/>
          <w:lang w:val="ro-RO"/>
        </w:rPr>
        <w:t>-</w:t>
      </w:r>
      <w:r w:rsidRPr="00C43E43">
        <w:rPr>
          <w:b/>
          <w:iCs/>
          <w:color w:val="000000"/>
          <w:lang w:val="ro-RO"/>
        </w:rPr>
        <w:tab/>
        <w:t xml:space="preserve">Fundația HHC România ne-a făcut deosebita bucurie ca pe lângă premierea a 10 copii și tineri din cadrul Campaniei Susținem Performanța 2022, să ofere din cele 10 Burse de excelență DAR, la nivel de țară,  pentru patru dintre performerii noștri,   în valoare de 2000 de euro, fiecare. </w:t>
      </w:r>
    </w:p>
    <w:p w14:paraId="4B29B8BB" w14:textId="77777777" w:rsidR="00C43E43" w:rsidRPr="00C43E43" w:rsidRDefault="00C43E43" w:rsidP="00C43E43">
      <w:pPr>
        <w:pStyle w:val="msonormalcxspmiddle"/>
        <w:contextualSpacing/>
        <w:jc w:val="both"/>
        <w:rPr>
          <w:b/>
          <w:iCs/>
          <w:color w:val="000000"/>
          <w:lang w:val="ro-RO"/>
        </w:rPr>
      </w:pPr>
      <w:r w:rsidRPr="00C43E43">
        <w:rPr>
          <w:b/>
          <w:iCs/>
          <w:color w:val="000000"/>
          <w:lang w:val="ro-RO"/>
        </w:rPr>
        <w:t>-</w:t>
      </w:r>
      <w:r w:rsidRPr="00C43E43">
        <w:rPr>
          <w:b/>
          <w:iCs/>
          <w:color w:val="000000"/>
          <w:lang w:val="ro-RO"/>
        </w:rPr>
        <w:tab/>
        <w:t>Fundația SERA România, un partener vechi și deosebit de implicat la nivelul întregii țări, ne-a oferit surpriza de a premia 33 de copii și tineri performeri, cu suma totală  de 9900 lei.</w:t>
      </w:r>
    </w:p>
    <w:p w14:paraId="1AA0BA3F" w14:textId="77777777" w:rsidR="00C43E43" w:rsidRPr="00C43E43" w:rsidRDefault="00C43E43" w:rsidP="00C43E43">
      <w:pPr>
        <w:pStyle w:val="msonormalcxspmiddle"/>
        <w:contextualSpacing/>
        <w:jc w:val="both"/>
        <w:rPr>
          <w:b/>
          <w:iCs/>
          <w:color w:val="000000"/>
          <w:lang w:val="ro-RO"/>
        </w:rPr>
      </w:pPr>
    </w:p>
    <w:p w14:paraId="2315D456" w14:textId="3F7E659E" w:rsidR="00C43E43" w:rsidRPr="00C43E43" w:rsidRDefault="00C43E43" w:rsidP="00C43E43">
      <w:pPr>
        <w:pStyle w:val="msonormalcxspmiddle"/>
        <w:contextualSpacing/>
        <w:jc w:val="both"/>
        <w:rPr>
          <w:b/>
          <w:iCs/>
          <w:color w:val="000000"/>
          <w:lang w:val="ro-RO"/>
        </w:rPr>
      </w:pPr>
      <w:r w:rsidRPr="00C43E43">
        <w:rPr>
          <w:b/>
          <w:iCs/>
          <w:color w:val="000000"/>
          <w:lang w:val="ro-RO"/>
        </w:rPr>
        <w:t></w:t>
      </w:r>
      <w:r w:rsidRPr="00C43E43">
        <w:rPr>
          <w:b/>
          <w:iCs/>
          <w:color w:val="000000"/>
          <w:lang w:val="ro-RO"/>
        </w:rPr>
        <w:tab/>
      </w:r>
      <w:r w:rsidRPr="00C43E43">
        <w:rPr>
          <w:b/>
          <w:iCs/>
          <w:color w:val="000000"/>
          <w:u w:val="single"/>
          <w:lang w:val="ro-RO"/>
        </w:rPr>
        <w:t>Anul 2023,  cea de-a VI-</w:t>
      </w:r>
      <w:r w:rsidRPr="00C43E43">
        <w:rPr>
          <w:b/>
          <w:iCs/>
          <w:color w:val="000000"/>
          <w:lang w:val="ro-RO"/>
        </w:rPr>
        <w:t xml:space="preserve">a ediție în care </w:t>
      </w:r>
      <w:r w:rsidR="00074620">
        <w:rPr>
          <w:b/>
          <w:iCs/>
          <w:color w:val="000000"/>
          <w:lang w:val="ro-RO"/>
        </w:rPr>
        <w:t>au fost</w:t>
      </w:r>
      <w:r w:rsidRPr="00C43E43">
        <w:rPr>
          <w:b/>
          <w:iCs/>
          <w:color w:val="000000"/>
          <w:lang w:val="ro-RO"/>
        </w:rPr>
        <w:t xml:space="preserve"> premiați </w:t>
      </w:r>
      <w:r w:rsidRPr="00C43E43">
        <w:rPr>
          <w:b/>
          <w:iCs/>
          <w:color w:val="000000"/>
          <w:u w:val="single"/>
          <w:lang w:val="ro-RO"/>
        </w:rPr>
        <w:t>59 de copii și tineri</w:t>
      </w:r>
      <w:r w:rsidRPr="00C43E43">
        <w:rPr>
          <w:b/>
          <w:iCs/>
          <w:color w:val="000000"/>
          <w:lang w:val="ro-RO"/>
        </w:rPr>
        <w:t xml:space="preserve"> din sistemul de protecție, </w:t>
      </w:r>
      <w:r w:rsidR="00260F2C">
        <w:rPr>
          <w:b/>
          <w:iCs/>
          <w:color w:val="000000"/>
          <w:lang w:val="ro-RO"/>
        </w:rPr>
        <w:t>a venit</w:t>
      </w:r>
      <w:r w:rsidRPr="00C43E43">
        <w:rPr>
          <w:b/>
          <w:iCs/>
          <w:color w:val="000000"/>
          <w:lang w:val="ro-RO"/>
        </w:rPr>
        <w:t xml:space="preserve"> cu o serie de noutăți:</w:t>
      </w:r>
    </w:p>
    <w:p w14:paraId="177FABBB" w14:textId="6989F43A" w:rsidR="00C43E43" w:rsidRPr="00C43E43" w:rsidRDefault="00C43E43" w:rsidP="00C43E43">
      <w:pPr>
        <w:pStyle w:val="msonormalcxspmiddle"/>
        <w:contextualSpacing/>
        <w:jc w:val="both"/>
        <w:rPr>
          <w:b/>
          <w:iCs/>
          <w:color w:val="000000"/>
          <w:lang w:val="ro-RO"/>
        </w:rPr>
      </w:pPr>
      <w:r w:rsidRPr="00C43E43">
        <w:rPr>
          <w:b/>
          <w:iCs/>
          <w:color w:val="000000"/>
          <w:lang w:val="ro-RO"/>
        </w:rPr>
        <w:t>-</w:t>
      </w:r>
      <w:r w:rsidRPr="00C43E43">
        <w:rPr>
          <w:b/>
          <w:iCs/>
          <w:color w:val="000000"/>
          <w:lang w:val="ro-RO"/>
        </w:rPr>
        <w:tab/>
      </w:r>
      <w:r w:rsidR="00260F2C">
        <w:rPr>
          <w:b/>
          <w:iCs/>
          <w:color w:val="000000"/>
          <w:lang w:val="ro-RO"/>
        </w:rPr>
        <w:t>Numărul tinerilor a scăzut</w:t>
      </w:r>
      <w:r w:rsidRPr="00C43E43">
        <w:rPr>
          <w:b/>
          <w:iCs/>
          <w:color w:val="000000"/>
          <w:lang w:val="ro-RO"/>
        </w:rPr>
        <w:t xml:space="preserve"> datorită faptului că foarte mulți dintre aceștia au acceptat provocarea de a face pași către reintegrarea în societate, optând pentru părăsirea sistemului de protecție și beneficiind de îndemnizația acordată prin lege, pe tot parcursul continuării studiilor și accesării unui loc de muncă.</w:t>
      </w:r>
    </w:p>
    <w:p w14:paraId="17EBD929" w14:textId="77777777" w:rsidR="00C43E43" w:rsidRPr="00C43E43" w:rsidRDefault="00C43E43" w:rsidP="00C43E43">
      <w:pPr>
        <w:pStyle w:val="msonormalcxspmiddle"/>
        <w:contextualSpacing/>
        <w:jc w:val="both"/>
        <w:rPr>
          <w:b/>
          <w:iCs/>
          <w:color w:val="000000"/>
          <w:lang w:val="ro-RO"/>
        </w:rPr>
      </w:pPr>
      <w:r w:rsidRPr="00C43E43">
        <w:rPr>
          <w:b/>
          <w:iCs/>
          <w:color w:val="000000"/>
          <w:lang w:val="ro-RO"/>
        </w:rPr>
        <w:t>-</w:t>
      </w:r>
      <w:r w:rsidRPr="00C43E43">
        <w:rPr>
          <w:b/>
          <w:iCs/>
          <w:color w:val="000000"/>
          <w:lang w:val="ro-RO"/>
        </w:rPr>
        <w:tab/>
        <w:t>Pentru tinerii care au solicitat revocarea măsurii de protecție dar au rămas în familia de plasament și au rezultate deosebite, am adăugat o nouă secțiune dedicată Tinerilor Revocați.</w:t>
      </w:r>
    </w:p>
    <w:p w14:paraId="034ECE82" w14:textId="5C6BA976" w:rsidR="00C43E43" w:rsidRPr="00C43E43" w:rsidRDefault="00C43E43" w:rsidP="00C43E43">
      <w:pPr>
        <w:pStyle w:val="msonormalcxspmiddle"/>
        <w:contextualSpacing/>
        <w:jc w:val="both"/>
        <w:rPr>
          <w:b/>
          <w:iCs/>
          <w:color w:val="000000"/>
          <w:lang w:val="ro-RO"/>
        </w:rPr>
      </w:pPr>
      <w:r>
        <w:rPr>
          <w:b/>
          <w:iCs/>
          <w:color w:val="000000"/>
          <w:lang w:val="ro-RO"/>
        </w:rPr>
        <w:t>-         Pe lângă s</w:t>
      </w:r>
      <w:r w:rsidRPr="00C43E43">
        <w:rPr>
          <w:b/>
          <w:iCs/>
          <w:color w:val="000000"/>
          <w:lang w:val="ro-RO"/>
        </w:rPr>
        <w:t>ponsorii care au fost alături de tinerii noștri performeri încă de la începutul campaniei</w:t>
      </w:r>
      <w:r w:rsidR="00074620">
        <w:rPr>
          <w:b/>
          <w:iCs/>
          <w:color w:val="000000"/>
          <w:lang w:val="ro-RO"/>
        </w:rPr>
        <w:t xml:space="preserve"> nu s-au alăturat și alți sponsori care au dorit să încurajeze performanța și să accentueze importanța educației.</w:t>
      </w:r>
    </w:p>
    <w:p w14:paraId="2DE2B1B3" w14:textId="6C6B53FF" w:rsidR="002C4AEE" w:rsidRDefault="00C43E43" w:rsidP="00074620">
      <w:pPr>
        <w:pStyle w:val="msonormalcxspmiddle"/>
        <w:ind w:firstLine="720"/>
        <w:contextualSpacing/>
        <w:jc w:val="both"/>
        <w:rPr>
          <w:b/>
          <w:iCs/>
          <w:color w:val="000000"/>
          <w:u w:val="single"/>
          <w:lang w:val="ro-RO"/>
        </w:rPr>
      </w:pPr>
      <w:r w:rsidRPr="002C4AEE">
        <w:rPr>
          <w:b/>
          <w:iCs/>
          <w:color w:val="000000"/>
          <w:u w:val="single"/>
          <w:lang w:val="ro-RO"/>
        </w:rPr>
        <w:t xml:space="preserve">În acest sens, </w:t>
      </w:r>
      <w:r w:rsidR="00074620" w:rsidRPr="002C4AEE">
        <w:rPr>
          <w:b/>
          <w:iCs/>
          <w:color w:val="000000"/>
          <w:u w:val="single"/>
          <w:lang w:val="ro-RO"/>
        </w:rPr>
        <w:t>în perioada 6-8 octombrie 2023</w:t>
      </w:r>
      <w:r w:rsidR="00074620">
        <w:rPr>
          <w:b/>
          <w:iCs/>
          <w:color w:val="000000"/>
          <w:lang w:val="ro-RO"/>
        </w:rPr>
        <w:t xml:space="preserve">, </w:t>
      </w:r>
      <w:r w:rsidRPr="002C4AEE">
        <w:rPr>
          <w:b/>
          <w:iCs/>
          <w:color w:val="000000"/>
          <w:u w:val="single"/>
          <w:lang w:val="ro-RO"/>
        </w:rPr>
        <w:t xml:space="preserve">tinerii noștri performeri </w:t>
      </w:r>
      <w:r w:rsidR="00074620">
        <w:rPr>
          <w:b/>
          <w:iCs/>
          <w:color w:val="000000"/>
          <w:u w:val="single"/>
          <w:lang w:val="ro-RO"/>
        </w:rPr>
        <w:t>au</w:t>
      </w:r>
      <w:r w:rsidRPr="002C4AEE">
        <w:rPr>
          <w:b/>
          <w:iCs/>
          <w:color w:val="000000"/>
          <w:u w:val="single"/>
          <w:lang w:val="ro-RO"/>
        </w:rPr>
        <w:t xml:space="preserve"> beneficia</w:t>
      </w:r>
      <w:r w:rsidR="00074620">
        <w:rPr>
          <w:b/>
          <w:iCs/>
          <w:color w:val="000000"/>
          <w:u w:val="single"/>
          <w:lang w:val="ro-RO"/>
        </w:rPr>
        <w:t>t</w:t>
      </w:r>
      <w:r w:rsidRPr="002C4AEE">
        <w:rPr>
          <w:b/>
          <w:iCs/>
          <w:color w:val="000000"/>
          <w:u w:val="single"/>
          <w:lang w:val="ro-RO"/>
        </w:rPr>
        <w:t>, pe lângă premiile de la sponsori și de o excursie de trei zile, organizată de către Asociația ”Teona-Ariana” la Pensiunea ”La Brazi” din</w:t>
      </w:r>
      <w:r w:rsidRPr="00C43E43">
        <w:rPr>
          <w:b/>
          <w:iCs/>
          <w:color w:val="000000"/>
          <w:lang w:val="ro-RO"/>
        </w:rPr>
        <w:t xml:space="preserve"> </w:t>
      </w:r>
      <w:r w:rsidRPr="002C4AEE">
        <w:rPr>
          <w:b/>
          <w:iCs/>
          <w:color w:val="000000"/>
          <w:u w:val="single"/>
          <w:lang w:val="ro-RO"/>
        </w:rPr>
        <w:t xml:space="preserve">localitatea Vama, </w:t>
      </w:r>
    </w:p>
    <w:p w14:paraId="6C82524C" w14:textId="77777777" w:rsidR="00260F2C" w:rsidRDefault="00260F2C" w:rsidP="00074620">
      <w:pPr>
        <w:pStyle w:val="msonormalcxspmiddle"/>
        <w:ind w:firstLine="720"/>
        <w:contextualSpacing/>
        <w:jc w:val="both"/>
        <w:rPr>
          <w:b/>
          <w:iCs/>
          <w:color w:val="000000"/>
          <w:lang w:val="ro-RO"/>
        </w:rPr>
      </w:pPr>
    </w:p>
    <w:p w14:paraId="33D2F96C" w14:textId="77777777" w:rsidR="00AA0B8C" w:rsidRDefault="00260F2C" w:rsidP="00C43E43">
      <w:pPr>
        <w:pStyle w:val="msonormalcxspmiddle"/>
        <w:contextualSpacing/>
        <w:jc w:val="both"/>
        <w:rPr>
          <w:b/>
          <w:iCs/>
          <w:color w:val="000000"/>
          <w:lang w:val="ro-RO"/>
        </w:rPr>
      </w:pPr>
      <w:r w:rsidRPr="00260F2C">
        <w:rPr>
          <w:b/>
          <w:iCs/>
          <w:color w:val="000000"/>
          <w:lang w:val="ro-RO"/>
        </w:rPr>
        <w:t></w:t>
      </w:r>
      <w:r w:rsidRPr="00260F2C">
        <w:rPr>
          <w:b/>
          <w:iCs/>
          <w:color w:val="000000"/>
          <w:lang w:val="ro-RO"/>
        </w:rPr>
        <w:tab/>
      </w:r>
      <w:r w:rsidRPr="00B82298">
        <w:rPr>
          <w:b/>
          <w:iCs/>
          <w:color w:val="000000"/>
          <w:u w:val="single"/>
          <w:lang w:val="ro-RO"/>
        </w:rPr>
        <w:t>Anul 2024</w:t>
      </w:r>
      <w:r w:rsidR="00B82298">
        <w:rPr>
          <w:b/>
          <w:iCs/>
          <w:color w:val="000000"/>
          <w:lang w:val="ro-RO"/>
        </w:rPr>
        <w:t xml:space="preserve">: </w:t>
      </w:r>
      <w:r w:rsidR="00B82298" w:rsidRPr="00B82298">
        <w:rPr>
          <w:b/>
          <w:iCs/>
          <w:color w:val="000000"/>
          <w:lang w:val="ro-RO"/>
        </w:rPr>
        <w:t xml:space="preserve">Copiii și adolescenții din sistemul de protecție cu rezultate școlare remarcabile au fost premiați, în cadrul Campaniei Susținem Performanța, cu o vacanță la pensiunea „La Brazi” din Vama, în perioada 5-9 august 2024. Tabăra a fost organizată de către Asociația Ariana Teona, cu sprijinul Sorghe Spedition, prin Paul Croitor; Construcții Montaj AG Frasin – Dan Rusu; </w:t>
      </w:r>
      <w:proofErr w:type="spellStart"/>
      <w:r w:rsidR="00B82298" w:rsidRPr="00B82298">
        <w:rPr>
          <w:b/>
          <w:iCs/>
          <w:color w:val="000000"/>
          <w:lang w:val="ro-RO"/>
        </w:rPr>
        <w:t>Nolte</w:t>
      </w:r>
      <w:proofErr w:type="spellEnd"/>
      <w:r w:rsidR="00B82298" w:rsidRPr="00B82298">
        <w:rPr>
          <w:b/>
          <w:iCs/>
          <w:color w:val="000000"/>
          <w:lang w:val="ro-RO"/>
        </w:rPr>
        <w:t xml:space="preserve"> – Vasile Coman, manager dezvoltare și resurse umane; familia Iulia și Cornel </w:t>
      </w:r>
      <w:proofErr w:type="spellStart"/>
      <w:r w:rsidR="00B82298" w:rsidRPr="00B82298">
        <w:rPr>
          <w:b/>
          <w:iCs/>
          <w:color w:val="000000"/>
          <w:lang w:val="ro-RO"/>
        </w:rPr>
        <w:t>Manaz</w:t>
      </w:r>
      <w:proofErr w:type="spellEnd"/>
      <w:r w:rsidR="00B82298" w:rsidRPr="00B82298">
        <w:rPr>
          <w:b/>
          <w:iCs/>
          <w:color w:val="000000"/>
          <w:lang w:val="ro-RO"/>
        </w:rPr>
        <w:t xml:space="preserve">; dr. Paul </w:t>
      </w:r>
      <w:proofErr w:type="spellStart"/>
      <w:r w:rsidR="00B82298" w:rsidRPr="00B82298">
        <w:rPr>
          <w:b/>
          <w:iCs/>
          <w:color w:val="000000"/>
          <w:lang w:val="ro-RO"/>
        </w:rPr>
        <w:t>Turcoman</w:t>
      </w:r>
      <w:proofErr w:type="spellEnd"/>
      <w:r w:rsidR="00B82298" w:rsidRPr="00B82298">
        <w:rPr>
          <w:b/>
          <w:iCs/>
          <w:color w:val="000000"/>
          <w:lang w:val="ro-RO"/>
        </w:rPr>
        <w:t xml:space="preserve">; DA-E </w:t>
      </w:r>
      <w:proofErr w:type="spellStart"/>
      <w:r w:rsidR="00B82298" w:rsidRPr="00B82298">
        <w:rPr>
          <w:b/>
          <w:iCs/>
          <w:color w:val="000000"/>
          <w:lang w:val="ro-RO"/>
        </w:rPr>
        <w:t>Mob</w:t>
      </w:r>
      <w:proofErr w:type="spellEnd"/>
      <w:r w:rsidR="00B82298" w:rsidRPr="00B82298">
        <w:rPr>
          <w:b/>
          <w:iCs/>
          <w:color w:val="000000"/>
          <w:lang w:val="ro-RO"/>
        </w:rPr>
        <w:t xml:space="preserve"> Expert SRL – Dorin Pavel; Școala </w:t>
      </w:r>
      <w:proofErr w:type="spellStart"/>
      <w:r w:rsidR="00B82298" w:rsidRPr="00B82298">
        <w:rPr>
          <w:b/>
          <w:iCs/>
          <w:color w:val="000000"/>
          <w:lang w:val="ro-RO"/>
        </w:rPr>
        <w:t>Filadelfia</w:t>
      </w:r>
      <w:proofErr w:type="spellEnd"/>
      <w:r w:rsidR="00B82298" w:rsidRPr="00B82298">
        <w:rPr>
          <w:b/>
          <w:iCs/>
          <w:color w:val="000000"/>
          <w:lang w:val="ro-RO"/>
        </w:rPr>
        <w:t xml:space="preserve">; compania </w:t>
      </w:r>
      <w:proofErr w:type="spellStart"/>
      <w:r w:rsidR="00B82298" w:rsidRPr="00B82298">
        <w:rPr>
          <w:b/>
          <w:iCs/>
          <w:color w:val="000000"/>
          <w:lang w:val="ro-RO"/>
        </w:rPr>
        <w:t>Romfour</w:t>
      </w:r>
      <w:proofErr w:type="spellEnd"/>
      <w:r w:rsidR="00B82298" w:rsidRPr="00B82298">
        <w:rPr>
          <w:b/>
          <w:iCs/>
          <w:color w:val="000000"/>
          <w:lang w:val="ro-RO"/>
        </w:rPr>
        <w:t xml:space="preserve">, care a asigurat transportul Suceava – Vama și retur; Alexandra </w:t>
      </w:r>
      <w:proofErr w:type="spellStart"/>
      <w:r w:rsidR="00B82298" w:rsidRPr="00B82298">
        <w:rPr>
          <w:b/>
          <w:iCs/>
          <w:color w:val="000000"/>
          <w:lang w:val="ro-RO"/>
        </w:rPr>
        <w:t>Pavăl</w:t>
      </w:r>
      <w:proofErr w:type="spellEnd"/>
      <w:r w:rsidR="00B82298" w:rsidRPr="00B82298">
        <w:rPr>
          <w:b/>
          <w:iCs/>
          <w:color w:val="000000"/>
          <w:lang w:val="ro-RO"/>
        </w:rPr>
        <w:t xml:space="preserve">, </w:t>
      </w:r>
      <w:proofErr w:type="spellStart"/>
      <w:r w:rsidR="00B82298" w:rsidRPr="00B82298">
        <w:rPr>
          <w:b/>
          <w:iCs/>
          <w:color w:val="000000"/>
          <w:lang w:val="ro-RO"/>
        </w:rPr>
        <w:t>Valerică</w:t>
      </w:r>
      <w:proofErr w:type="spellEnd"/>
      <w:r w:rsidR="00B82298" w:rsidRPr="00B82298">
        <w:rPr>
          <w:b/>
          <w:iCs/>
          <w:color w:val="000000"/>
          <w:lang w:val="ro-RO"/>
        </w:rPr>
        <w:t xml:space="preserve"> </w:t>
      </w:r>
      <w:proofErr w:type="spellStart"/>
      <w:r w:rsidR="00B82298" w:rsidRPr="00B82298">
        <w:rPr>
          <w:b/>
          <w:iCs/>
          <w:color w:val="000000"/>
          <w:lang w:val="ro-RO"/>
        </w:rPr>
        <w:t>Culipei</w:t>
      </w:r>
      <w:proofErr w:type="spellEnd"/>
      <w:r w:rsidR="00B82298" w:rsidRPr="00B82298">
        <w:rPr>
          <w:b/>
          <w:iCs/>
          <w:color w:val="000000"/>
          <w:lang w:val="ro-RO"/>
        </w:rPr>
        <w:t xml:space="preserve"> ș.a., în parteneriat cu Monitorul de Suceava. </w:t>
      </w:r>
    </w:p>
    <w:p w14:paraId="41A6C531" w14:textId="5AA25BFE" w:rsidR="00260F2C" w:rsidRDefault="00AA0B8C" w:rsidP="00C43E43">
      <w:pPr>
        <w:pStyle w:val="msonormalcxspmiddle"/>
        <w:contextualSpacing/>
        <w:jc w:val="both"/>
        <w:rPr>
          <w:b/>
          <w:iCs/>
          <w:color w:val="000000"/>
          <w:lang w:val="ro-RO"/>
        </w:rPr>
      </w:pPr>
      <w:r>
        <w:rPr>
          <w:b/>
          <w:iCs/>
          <w:color w:val="000000"/>
          <w:lang w:val="ro-RO"/>
        </w:rPr>
        <w:t xml:space="preserve">Dana </w:t>
      </w:r>
      <w:proofErr w:type="spellStart"/>
      <w:r>
        <w:rPr>
          <w:b/>
          <w:iCs/>
          <w:color w:val="000000"/>
          <w:lang w:val="ro-RO"/>
        </w:rPr>
        <w:t>Humoreanu</w:t>
      </w:r>
      <w:proofErr w:type="spellEnd"/>
      <w:r>
        <w:rPr>
          <w:b/>
          <w:iCs/>
          <w:color w:val="000000"/>
          <w:lang w:val="ro-RO"/>
        </w:rPr>
        <w:t xml:space="preserve"> a surprins într-un mod emoționant evenimentul din anul 2024: </w:t>
      </w:r>
      <w:hyperlink r:id="rId7" w:history="1">
        <w:r w:rsidRPr="000551CF">
          <w:rPr>
            <w:rStyle w:val="Hyperlink"/>
            <w:b/>
            <w:iCs/>
            <w:lang w:val="ro-RO"/>
          </w:rPr>
          <w:t>https://www.monitorulsv.ro/copiii-si-tinerii-din-sistemul-de-protectie-cu-rezultate-scolare-remarcabile-premiati-cu-o-vacanta-la-pensiunea-la-brazi-din-vama_a4e532/#google_vignette</w:t>
        </w:r>
      </w:hyperlink>
    </w:p>
    <w:p w14:paraId="7633B077" w14:textId="77777777" w:rsidR="00AA0B8C" w:rsidRDefault="00AA0B8C" w:rsidP="00C43E43">
      <w:pPr>
        <w:pStyle w:val="msonormalcxspmiddle"/>
        <w:contextualSpacing/>
        <w:jc w:val="both"/>
        <w:rPr>
          <w:b/>
          <w:iCs/>
          <w:color w:val="000000"/>
          <w:lang w:val="ro-RO"/>
        </w:rPr>
      </w:pPr>
    </w:p>
    <w:p w14:paraId="0C2535B1" w14:textId="77777777" w:rsidR="00B82298" w:rsidRDefault="00B82298" w:rsidP="00C43E43">
      <w:pPr>
        <w:pStyle w:val="msonormalcxspmiddle"/>
        <w:contextualSpacing/>
        <w:jc w:val="both"/>
        <w:rPr>
          <w:b/>
          <w:iCs/>
          <w:color w:val="000000"/>
          <w:lang w:val="ro-RO"/>
        </w:rPr>
      </w:pPr>
    </w:p>
    <w:p w14:paraId="151D7688" w14:textId="0066F2FA" w:rsidR="00260F2C" w:rsidRDefault="00B82298" w:rsidP="00C43E43">
      <w:pPr>
        <w:pStyle w:val="msonormalcxspmiddle"/>
        <w:contextualSpacing/>
        <w:jc w:val="both"/>
        <w:rPr>
          <w:b/>
          <w:iCs/>
          <w:color w:val="000000"/>
          <w:lang w:val="ro-RO"/>
        </w:rPr>
      </w:pPr>
      <w:r w:rsidRPr="00B82298">
        <w:rPr>
          <w:b/>
          <w:iCs/>
          <w:color w:val="000000"/>
          <w:lang w:val="ro-RO"/>
        </w:rPr>
        <w:t xml:space="preserve">Cei </w:t>
      </w:r>
      <w:r w:rsidRPr="00B82298">
        <w:rPr>
          <w:b/>
          <w:iCs/>
          <w:color w:val="000000"/>
          <w:u w:val="single"/>
          <w:lang w:val="ro-RO"/>
        </w:rPr>
        <w:t>58 de copii și adolescenți</w:t>
      </w:r>
      <w:r w:rsidRPr="00B82298">
        <w:rPr>
          <w:b/>
          <w:iCs/>
          <w:color w:val="000000"/>
          <w:lang w:val="ro-RO"/>
        </w:rPr>
        <w:t xml:space="preserve"> din sistemul de protecție, care în anul școlar 2023-2024 au obținut medii peste 9,00 sau au câștigat premii la competiții sportive sau artistice, s-au bucurat de un program variat, care a inclus plimbări cu mocănița la Moldovița, întâlniri cu o parte dintre finanțatorii taberei, </w:t>
      </w:r>
      <w:proofErr w:type="spellStart"/>
      <w:r w:rsidRPr="00B82298">
        <w:rPr>
          <w:b/>
          <w:iCs/>
          <w:color w:val="000000"/>
          <w:lang w:val="ro-RO"/>
        </w:rPr>
        <w:t>tiroliană</w:t>
      </w:r>
      <w:proofErr w:type="spellEnd"/>
      <w:r w:rsidRPr="00B82298">
        <w:rPr>
          <w:b/>
          <w:iCs/>
          <w:color w:val="000000"/>
          <w:lang w:val="ro-RO"/>
        </w:rPr>
        <w:t xml:space="preserve">, excursii, sport, foc de tabără și alte activități recreative. 17 dintre tineri au fost prezenți și la tabăra </w:t>
      </w:r>
      <w:r>
        <w:rPr>
          <w:b/>
          <w:iCs/>
          <w:color w:val="000000"/>
          <w:lang w:val="ro-RO"/>
        </w:rPr>
        <w:t>din anul 2023</w:t>
      </w:r>
      <w:r w:rsidRPr="00B82298">
        <w:rPr>
          <w:b/>
          <w:iCs/>
          <w:color w:val="000000"/>
          <w:lang w:val="ro-RO"/>
        </w:rPr>
        <w:t>, care a fost însă pe o perioadă mai scurtă, de numai două zile.</w:t>
      </w:r>
    </w:p>
    <w:p w14:paraId="08840B9C" w14:textId="3150AB9B" w:rsidR="00B82298" w:rsidRDefault="00B82298" w:rsidP="00C43E43">
      <w:pPr>
        <w:pStyle w:val="msonormalcxspmiddle"/>
        <w:contextualSpacing/>
        <w:jc w:val="both"/>
        <w:rPr>
          <w:b/>
          <w:iCs/>
          <w:color w:val="000000"/>
          <w:lang w:val="ro-RO"/>
        </w:rPr>
      </w:pPr>
    </w:p>
    <w:p w14:paraId="7ED434B8" w14:textId="5F2C8658" w:rsidR="00B82298" w:rsidRDefault="00B82298" w:rsidP="00C43E43">
      <w:pPr>
        <w:pStyle w:val="msonormalcxspmiddle"/>
        <w:contextualSpacing/>
        <w:jc w:val="both"/>
        <w:rPr>
          <w:b/>
          <w:iCs/>
          <w:color w:val="000000"/>
          <w:lang w:val="ro-RO"/>
        </w:rPr>
      </w:pPr>
      <w:r w:rsidRPr="00B82298">
        <w:rPr>
          <w:b/>
          <w:iCs/>
          <w:color w:val="000000"/>
          <w:lang w:val="ro-RO"/>
        </w:rPr>
        <w:t></w:t>
      </w:r>
      <w:r w:rsidRPr="00B82298">
        <w:rPr>
          <w:b/>
          <w:iCs/>
          <w:color w:val="000000"/>
          <w:lang w:val="ro-RO"/>
        </w:rPr>
        <w:tab/>
      </w:r>
      <w:r w:rsidRPr="00B82298">
        <w:rPr>
          <w:b/>
          <w:iCs/>
          <w:color w:val="000000"/>
          <w:u w:val="single"/>
          <w:lang w:val="ro-RO"/>
        </w:rPr>
        <w:t>Anul 2025</w:t>
      </w:r>
      <w:r w:rsidRPr="00B82298">
        <w:rPr>
          <w:b/>
          <w:iCs/>
          <w:color w:val="000000"/>
          <w:lang w:val="ro-RO"/>
        </w:rPr>
        <w:t>:</w:t>
      </w:r>
      <w:r>
        <w:rPr>
          <w:b/>
          <w:iCs/>
          <w:color w:val="000000"/>
          <w:lang w:val="ro-RO"/>
        </w:rPr>
        <w:t xml:space="preserve"> 45 de adolescenți și tineri din sistemul de protecție, care în anul școlar 2024-2025 au obținut medii peste 9.00 sau au avut rezultate deosebite la competiții sportive/artistice, vor fi premiați într-un cadru festiv </w:t>
      </w:r>
      <w:r w:rsidR="00537AEF">
        <w:rPr>
          <w:b/>
          <w:iCs/>
          <w:color w:val="000000"/>
          <w:lang w:val="ro-RO"/>
        </w:rPr>
        <w:t xml:space="preserve">la Restaurantul AZZA din municipiul Suceava, evenimentul fiind organizat prin implicarea deosebită a doamnei Dana </w:t>
      </w:r>
      <w:proofErr w:type="spellStart"/>
      <w:r w:rsidR="00537AEF">
        <w:rPr>
          <w:b/>
          <w:iCs/>
          <w:color w:val="000000"/>
          <w:lang w:val="ro-RO"/>
        </w:rPr>
        <w:t>Humoreanu</w:t>
      </w:r>
      <w:proofErr w:type="spellEnd"/>
      <w:r w:rsidR="00537AEF">
        <w:rPr>
          <w:b/>
          <w:iCs/>
          <w:color w:val="000000"/>
          <w:lang w:val="ro-RO"/>
        </w:rPr>
        <w:t xml:space="preserve"> de la Monitorul de Suceava și a domnului Cristian </w:t>
      </w:r>
      <w:proofErr w:type="spellStart"/>
      <w:r w:rsidR="00537AEF">
        <w:rPr>
          <w:b/>
          <w:iCs/>
          <w:color w:val="000000"/>
          <w:lang w:val="ro-RO"/>
        </w:rPr>
        <w:t>Costiuc</w:t>
      </w:r>
      <w:proofErr w:type="spellEnd"/>
      <w:r w:rsidR="00537AEF">
        <w:rPr>
          <w:b/>
          <w:iCs/>
          <w:color w:val="000000"/>
          <w:lang w:val="ro-RO"/>
        </w:rPr>
        <w:t xml:space="preserve"> de la Asociația Teona Ariana cu sprijinul unor sponsori care s-au implicat activ și în celelalte ediții: Sponsor principal: </w:t>
      </w:r>
      <w:proofErr w:type="spellStart"/>
      <w:r w:rsidR="00537AEF">
        <w:rPr>
          <w:b/>
          <w:iCs/>
          <w:color w:val="000000"/>
          <w:lang w:val="ro-RO"/>
        </w:rPr>
        <w:t>Nolte</w:t>
      </w:r>
      <w:proofErr w:type="spellEnd"/>
      <w:r w:rsidR="00537AEF">
        <w:rPr>
          <w:b/>
          <w:iCs/>
          <w:color w:val="000000"/>
          <w:lang w:val="ro-RO"/>
        </w:rPr>
        <w:t xml:space="preserve">, Sponsori: Corneliu </w:t>
      </w:r>
      <w:proofErr w:type="spellStart"/>
      <w:r w:rsidR="00537AEF">
        <w:rPr>
          <w:b/>
          <w:iCs/>
          <w:color w:val="000000"/>
          <w:lang w:val="ro-RO"/>
        </w:rPr>
        <w:t>Manaz&amp;Co</w:t>
      </w:r>
      <w:proofErr w:type="spellEnd"/>
      <w:r w:rsidR="00537AEF">
        <w:rPr>
          <w:b/>
          <w:iCs/>
          <w:color w:val="000000"/>
          <w:lang w:val="ro-RO"/>
        </w:rPr>
        <w:t>, AZZA, Sorge Spedition, DA-E-MOB EXPERT SRL.</w:t>
      </w:r>
    </w:p>
    <w:p w14:paraId="4A2AD0FC" w14:textId="09349142" w:rsidR="00537AEF" w:rsidRDefault="00537AEF" w:rsidP="00C43E43">
      <w:pPr>
        <w:pStyle w:val="msonormalcxspmiddle"/>
        <w:contextualSpacing/>
        <w:jc w:val="both"/>
        <w:rPr>
          <w:b/>
          <w:iCs/>
          <w:color w:val="000000"/>
          <w:lang w:val="ro-RO"/>
        </w:rPr>
      </w:pPr>
      <w:r>
        <w:rPr>
          <w:b/>
          <w:iCs/>
          <w:color w:val="000000"/>
          <w:lang w:val="ro-RO"/>
        </w:rPr>
        <w:t>Tuturor le mulțumim!</w:t>
      </w:r>
    </w:p>
    <w:p w14:paraId="3F47C44E" w14:textId="77777777" w:rsidR="00260F2C" w:rsidRDefault="00260F2C" w:rsidP="00C43E43">
      <w:pPr>
        <w:pStyle w:val="msonormalcxspmiddle"/>
        <w:contextualSpacing/>
        <w:jc w:val="both"/>
        <w:rPr>
          <w:b/>
          <w:iCs/>
          <w:color w:val="000000"/>
          <w:lang w:val="ro-RO"/>
        </w:rPr>
      </w:pPr>
    </w:p>
    <w:p w14:paraId="49731B56" w14:textId="3BB19FCE" w:rsidR="002C4AEE" w:rsidRDefault="002C4AEE" w:rsidP="00C43E43">
      <w:pPr>
        <w:pStyle w:val="msonormalcxspmiddle"/>
        <w:contextualSpacing/>
        <w:jc w:val="both"/>
        <w:rPr>
          <w:b/>
          <w:iCs/>
          <w:color w:val="000000"/>
          <w:lang w:val="ro-RO"/>
        </w:rPr>
      </w:pPr>
      <w:r>
        <w:rPr>
          <w:b/>
          <w:iCs/>
          <w:color w:val="000000"/>
          <w:lang w:val="ro-RO"/>
        </w:rPr>
        <w:t>BILANȚ!</w:t>
      </w:r>
    </w:p>
    <w:p w14:paraId="4A4E9EEC" w14:textId="77777777" w:rsidR="002C4AEE" w:rsidRDefault="002C4AEE" w:rsidP="00C43E43">
      <w:pPr>
        <w:pStyle w:val="msonormalcxspmiddle"/>
        <w:contextualSpacing/>
        <w:jc w:val="both"/>
        <w:rPr>
          <w:b/>
          <w:iCs/>
          <w:color w:val="000000"/>
          <w:lang w:val="ro-RO"/>
        </w:rPr>
      </w:pPr>
    </w:p>
    <w:p w14:paraId="7A609FAD" w14:textId="2A790476" w:rsidR="00C43E43" w:rsidRPr="005A3D8D" w:rsidRDefault="00C43E43" w:rsidP="00C43E43">
      <w:pPr>
        <w:pStyle w:val="msonormalcxspmiddle"/>
        <w:contextualSpacing/>
        <w:jc w:val="both"/>
        <w:rPr>
          <w:b/>
          <w:i/>
          <w:color w:val="000000"/>
          <w:lang w:val="ro-RO"/>
        </w:rPr>
      </w:pPr>
      <w:r w:rsidRPr="00C43E43">
        <w:rPr>
          <w:b/>
          <w:iCs/>
          <w:color w:val="000000"/>
          <w:lang w:val="ro-RO"/>
        </w:rPr>
        <w:t xml:space="preserve">În </w:t>
      </w:r>
      <w:r w:rsidR="002C4AEE">
        <w:rPr>
          <w:b/>
          <w:iCs/>
          <w:color w:val="000000"/>
          <w:lang w:val="ro-RO"/>
        </w:rPr>
        <w:t>cadrul celor</w:t>
      </w:r>
      <w:r w:rsidRPr="00C43E43">
        <w:rPr>
          <w:b/>
          <w:iCs/>
          <w:color w:val="000000"/>
          <w:lang w:val="ro-RO"/>
        </w:rPr>
        <w:t xml:space="preserve"> </w:t>
      </w:r>
      <w:r w:rsidR="005A3D8D">
        <w:rPr>
          <w:b/>
          <w:iCs/>
          <w:color w:val="000000"/>
          <w:lang w:val="ro-RO"/>
        </w:rPr>
        <w:t>8</w:t>
      </w:r>
      <w:r w:rsidRPr="00C43E43">
        <w:rPr>
          <w:b/>
          <w:iCs/>
          <w:color w:val="000000"/>
          <w:lang w:val="ro-RO"/>
        </w:rPr>
        <w:t xml:space="preserve"> ani de campanie, 5</w:t>
      </w:r>
      <w:r w:rsidR="005A3D8D">
        <w:rPr>
          <w:b/>
          <w:iCs/>
          <w:color w:val="000000"/>
          <w:lang w:val="ro-RO"/>
        </w:rPr>
        <w:t>88</w:t>
      </w:r>
      <w:r w:rsidRPr="00C43E43">
        <w:rPr>
          <w:b/>
          <w:iCs/>
          <w:color w:val="000000"/>
          <w:lang w:val="ro-RO"/>
        </w:rPr>
        <w:t xml:space="preserve"> de copii și tineri au fost premiați pentru performanțe deosebite  pe diverse secțiuni (</w:t>
      </w:r>
      <w:r w:rsidRPr="005A3D8D">
        <w:rPr>
          <w:b/>
          <w:i/>
          <w:color w:val="000000"/>
          <w:lang w:val="ro-RO"/>
        </w:rPr>
        <w:t xml:space="preserve">Învățătură- medii peste 9.00, </w:t>
      </w:r>
      <w:r w:rsidR="005A3D8D" w:rsidRPr="005A3D8D">
        <w:rPr>
          <w:b/>
          <w:i/>
          <w:color w:val="000000"/>
          <w:lang w:val="ro-RO"/>
        </w:rPr>
        <w:t xml:space="preserve">Arte, Sport, </w:t>
      </w:r>
      <w:r w:rsidRPr="005A3D8D">
        <w:rPr>
          <w:b/>
          <w:i/>
          <w:color w:val="000000"/>
          <w:lang w:val="ro-RO"/>
        </w:rPr>
        <w:t>Cazuri deosebite, Tineri Revocați</w:t>
      </w:r>
      <w:r w:rsidR="005A3D8D" w:rsidRPr="005A3D8D">
        <w:rPr>
          <w:b/>
          <w:i/>
          <w:color w:val="000000"/>
          <w:lang w:val="ro-RO"/>
        </w:rPr>
        <w:t>)</w:t>
      </w:r>
    </w:p>
    <w:p w14:paraId="67DAA51C" w14:textId="67A2A101" w:rsidR="00C43E43" w:rsidRDefault="00C43E43" w:rsidP="00C43E43">
      <w:pPr>
        <w:pStyle w:val="msonormalcxspmiddle"/>
        <w:contextualSpacing/>
        <w:jc w:val="both"/>
        <w:rPr>
          <w:b/>
          <w:iCs/>
          <w:color w:val="000000"/>
          <w:lang w:val="ro-RO"/>
        </w:rPr>
      </w:pPr>
    </w:p>
    <w:p w14:paraId="63E619FA" w14:textId="34DCC6B6" w:rsidR="00C43E43" w:rsidRPr="00C43E43" w:rsidRDefault="00C43E43" w:rsidP="00C43E43">
      <w:pPr>
        <w:pStyle w:val="msonormalcxspmiddle"/>
        <w:contextualSpacing/>
        <w:jc w:val="both"/>
        <w:rPr>
          <w:b/>
          <w:iCs/>
          <w:color w:val="000000"/>
          <w:lang w:val="ro-RO"/>
        </w:rPr>
      </w:pPr>
      <w:r w:rsidRPr="00C43E43">
        <w:rPr>
          <w:b/>
          <w:iCs/>
          <w:color w:val="000000"/>
          <w:lang w:val="ro-RO"/>
        </w:rPr>
        <w:t xml:space="preserve">Așa cum </w:t>
      </w:r>
      <w:r w:rsidR="005A3D8D">
        <w:rPr>
          <w:b/>
          <w:iCs/>
          <w:color w:val="000000"/>
          <w:lang w:val="ro-RO"/>
        </w:rPr>
        <w:t>am amintit de fiecare dată</w:t>
      </w:r>
      <w:r w:rsidRPr="00C43E43">
        <w:rPr>
          <w:b/>
          <w:iCs/>
          <w:color w:val="000000"/>
          <w:lang w:val="ro-RO"/>
        </w:rPr>
        <w:t xml:space="preserve">, în spatele oricărui talent nativ, stau ore de muncă și efort  în fiecare zi, stau oameni care descoperă scânteia, o aprind și o întrețin, fie că e vorba de dascăli  sau educatori din cadrul serviciilor multifuncționale,  fie  asistenți maternali sau familii care reprezintă ”Acasă” pentru fiecare dintre acești </w:t>
      </w:r>
      <w:r w:rsidR="005A3D8D">
        <w:rPr>
          <w:b/>
          <w:iCs/>
          <w:color w:val="000000"/>
          <w:lang w:val="ro-RO"/>
        </w:rPr>
        <w:t>tineri</w:t>
      </w:r>
      <w:r w:rsidRPr="00C43E43">
        <w:rPr>
          <w:b/>
          <w:iCs/>
          <w:color w:val="000000"/>
          <w:lang w:val="ro-RO"/>
        </w:rPr>
        <w:t xml:space="preserve"> talentați și </w:t>
      </w:r>
      <w:r w:rsidR="005A3D8D">
        <w:rPr>
          <w:b/>
          <w:iCs/>
          <w:color w:val="000000"/>
          <w:lang w:val="ro-RO"/>
        </w:rPr>
        <w:t>determinați</w:t>
      </w:r>
      <w:r w:rsidRPr="00C43E43">
        <w:rPr>
          <w:b/>
          <w:iCs/>
          <w:color w:val="000000"/>
          <w:lang w:val="ro-RO"/>
        </w:rPr>
        <w:t>.</w:t>
      </w:r>
    </w:p>
    <w:p w14:paraId="6507A284" w14:textId="4914140B" w:rsidR="00C43E43" w:rsidRDefault="00C43E43" w:rsidP="00C43E43">
      <w:pPr>
        <w:pStyle w:val="msonormalcxspmiddle"/>
        <w:contextualSpacing/>
        <w:jc w:val="both"/>
        <w:rPr>
          <w:b/>
          <w:iCs/>
          <w:color w:val="000000"/>
          <w:lang w:val="ro-RO"/>
        </w:rPr>
      </w:pPr>
      <w:r w:rsidRPr="00C43E43">
        <w:rPr>
          <w:b/>
          <w:iCs/>
          <w:color w:val="000000"/>
          <w:lang w:val="ro-RO"/>
        </w:rPr>
        <w:t>Unii dintre sponsori au urmărit parcursul educativ al copiilor și tinerilor  premiați, alții au ținut direct legătura cu aceștia, înfiripând o relație de mentorat, tuturor le suntem recunoscători și le mulțumim pentru faptul că le sunt alături. Scopul nostru a fost și este acela de a crea o relație de mentorat care îi va ajuta pe copiii și tinerii noștri să fie mai puternici și mai deciși în proiectarea unui viitor mai bun, așa cum merită orice copil.</w:t>
      </w:r>
    </w:p>
    <w:p w14:paraId="7469A46D" w14:textId="77777777" w:rsidR="005A3D8D" w:rsidRDefault="00EB0B8A" w:rsidP="00EB0B8A">
      <w:pPr>
        <w:rPr>
          <w:rFonts w:ascii="Times New Roman" w:hAnsi="Times New Roman"/>
          <w:b/>
          <w:iCs/>
          <w:color w:val="000000"/>
          <w:sz w:val="24"/>
          <w:szCs w:val="24"/>
          <w:lang w:val="ro-RO"/>
        </w:rPr>
      </w:pPr>
      <w:r>
        <w:rPr>
          <w:rFonts w:ascii="Times New Roman" w:hAnsi="Times New Roman"/>
          <w:b/>
          <w:iCs/>
          <w:color w:val="000000"/>
          <w:sz w:val="24"/>
          <w:szCs w:val="24"/>
          <w:lang w:val="ro-RO"/>
        </w:rPr>
        <w:t>R</w:t>
      </w:r>
      <w:r w:rsidR="0091678F">
        <w:rPr>
          <w:rFonts w:ascii="Times New Roman" w:hAnsi="Times New Roman"/>
          <w:b/>
          <w:iCs/>
          <w:color w:val="000000"/>
          <w:sz w:val="24"/>
          <w:szCs w:val="24"/>
          <w:lang w:val="ro-RO"/>
        </w:rPr>
        <w:t>ecunoștință</w:t>
      </w:r>
      <w:r w:rsidR="005A3D8D">
        <w:rPr>
          <w:rFonts w:ascii="Times New Roman" w:hAnsi="Times New Roman"/>
          <w:b/>
          <w:iCs/>
          <w:color w:val="000000"/>
          <w:sz w:val="24"/>
          <w:szCs w:val="24"/>
          <w:lang w:val="ro-RO"/>
        </w:rPr>
        <w:t xml:space="preserve"> tuturor celor care ne-au fost alături în organizarea și susținerea acestui eveniment</w:t>
      </w:r>
      <w:r w:rsidR="005A3D8D" w:rsidRPr="005A3D8D">
        <w:rPr>
          <w:rFonts w:ascii="Times New Roman" w:hAnsi="Times New Roman"/>
          <w:b/>
          <w:iCs/>
          <w:color w:val="000000"/>
          <w:sz w:val="24"/>
          <w:szCs w:val="24"/>
          <w:lang w:val="ro-RO"/>
        </w:rPr>
        <w:t xml:space="preserve"> </w:t>
      </w:r>
      <w:r w:rsidR="005A3D8D">
        <w:rPr>
          <w:rFonts w:ascii="Times New Roman" w:hAnsi="Times New Roman"/>
          <w:b/>
          <w:iCs/>
          <w:color w:val="000000"/>
          <w:sz w:val="24"/>
          <w:szCs w:val="24"/>
          <w:lang w:val="ro-RO"/>
        </w:rPr>
        <w:t>de-a lungul anilor</w:t>
      </w:r>
      <w:r w:rsidR="0091678F">
        <w:rPr>
          <w:rFonts w:ascii="Times New Roman" w:hAnsi="Times New Roman"/>
          <w:b/>
          <w:iCs/>
          <w:color w:val="000000"/>
          <w:sz w:val="24"/>
          <w:szCs w:val="24"/>
          <w:lang w:val="ro-RO"/>
        </w:rPr>
        <w:t>:</w:t>
      </w:r>
      <w:r w:rsidR="0091678F" w:rsidRPr="0091678F">
        <w:rPr>
          <w:rFonts w:ascii="Times New Roman" w:hAnsi="Times New Roman"/>
          <w:b/>
          <w:iCs/>
          <w:color w:val="000000"/>
          <w:sz w:val="24"/>
          <w:szCs w:val="24"/>
          <w:lang w:val="ro-RO"/>
        </w:rPr>
        <w:t xml:space="preserve"> </w:t>
      </w:r>
    </w:p>
    <w:p w14:paraId="60175B1B" w14:textId="15F17F00" w:rsidR="008F1204" w:rsidRDefault="005E7361" w:rsidP="005E7361">
      <w:pPr>
        <w:jc w:val="both"/>
        <w:rPr>
          <w:rFonts w:ascii="Times New Roman" w:hAnsi="Times New Roman"/>
          <w:b/>
          <w:iCs/>
          <w:color w:val="000000"/>
          <w:sz w:val="24"/>
          <w:szCs w:val="24"/>
          <w:lang w:val="ro-RO"/>
        </w:rPr>
      </w:pPr>
      <w:r w:rsidRPr="005E7361">
        <w:rPr>
          <w:rFonts w:ascii="Times New Roman" w:hAnsi="Times New Roman"/>
          <w:b/>
          <w:iCs/>
          <w:color w:val="000000"/>
          <w:sz w:val="24"/>
          <w:szCs w:val="24"/>
          <w:u w:val="single"/>
          <w:lang w:val="ro-RO"/>
        </w:rPr>
        <w:t>2023-2024-2025</w:t>
      </w:r>
      <w:r>
        <w:rPr>
          <w:rFonts w:ascii="Times New Roman" w:hAnsi="Times New Roman"/>
          <w:b/>
          <w:iCs/>
          <w:color w:val="000000"/>
          <w:sz w:val="24"/>
          <w:szCs w:val="24"/>
          <w:lang w:val="ro-RO"/>
        </w:rPr>
        <w:t xml:space="preserve">: </w:t>
      </w:r>
      <w:r w:rsidRPr="0091678F">
        <w:rPr>
          <w:rFonts w:ascii="Times New Roman" w:hAnsi="Times New Roman"/>
          <w:b/>
          <w:iCs/>
          <w:color w:val="000000"/>
          <w:sz w:val="24"/>
          <w:szCs w:val="24"/>
          <w:lang w:val="ro-RO"/>
        </w:rPr>
        <w:t>Asociaț</w:t>
      </w:r>
      <w:r>
        <w:rPr>
          <w:rFonts w:ascii="Times New Roman" w:hAnsi="Times New Roman"/>
          <w:b/>
          <w:iCs/>
          <w:color w:val="000000"/>
          <w:sz w:val="24"/>
          <w:szCs w:val="24"/>
          <w:lang w:val="ro-RO"/>
        </w:rPr>
        <w:t>iei</w:t>
      </w:r>
      <w:r w:rsidRPr="0091678F">
        <w:rPr>
          <w:rFonts w:ascii="Times New Roman" w:hAnsi="Times New Roman"/>
          <w:b/>
          <w:iCs/>
          <w:color w:val="000000"/>
          <w:sz w:val="24"/>
          <w:szCs w:val="24"/>
          <w:lang w:val="ro-RO"/>
        </w:rPr>
        <w:t xml:space="preserve"> Teona Ariana</w:t>
      </w:r>
      <w:r>
        <w:rPr>
          <w:rFonts w:ascii="Times New Roman" w:hAnsi="Times New Roman"/>
          <w:b/>
          <w:iCs/>
          <w:color w:val="000000"/>
          <w:sz w:val="24"/>
          <w:szCs w:val="24"/>
          <w:lang w:val="ro-RO"/>
        </w:rPr>
        <w:t xml:space="preserve"> </w:t>
      </w:r>
      <w:r w:rsidR="005A3D8D">
        <w:rPr>
          <w:rFonts w:ascii="Times New Roman" w:hAnsi="Times New Roman"/>
          <w:b/>
          <w:iCs/>
          <w:color w:val="000000"/>
          <w:sz w:val="24"/>
          <w:szCs w:val="24"/>
          <w:lang w:val="ro-RO"/>
        </w:rPr>
        <w:t>prin</w:t>
      </w:r>
      <w:r w:rsidR="005242F0">
        <w:rPr>
          <w:rFonts w:ascii="Times New Roman" w:hAnsi="Times New Roman"/>
          <w:b/>
          <w:iCs/>
          <w:color w:val="000000"/>
          <w:sz w:val="24"/>
          <w:szCs w:val="24"/>
          <w:lang w:val="ro-RO"/>
        </w:rPr>
        <w:t xml:space="preserve"> domnul Cristian </w:t>
      </w:r>
      <w:proofErr w:type="spellStart"/>
      <w:r w:rsidR="005242F0">
        <w:rPr>
          <w:rFonts w:ascii="Times New Roman" w:hAnsi="Times New Roman"/>
          <w:b/>
          <w:iCs/>
          <w:color w:val="000000"/>
          <w:sz w:val="24"/>
          <w:szCs w:val="24"/>
          <w:lang w:val="ro-RO"/>
        </w:rPr>
        <w:t>Costiuc</w:t>
      </w:r>
      <w:proofErr w:type="spellEnd"/>
      <w:r w:rsidR="005242F0">
        <w:rPr>
          <w:rFonts w:ascii="Times New Roman" w:hAnsi="Times New Roman"/>
          <w:b/>
          <w:iCs/>
          <w:color w:val="000000"/>
          <w:sz w:val="24"/>
          <w:szCs w:val="24"/>
          <w:lang w:val="ro-RO"/>
        </w:rPr>
        <w:t xml:space="preserve"> și sponsorilor care au făc</w:t>
      </w:r>
      <w:r w:rsidR="00074620">
        <w:rPr>
          <w:rFonts w:ascii="Times New Roman" w:hAnsi="Times New Roman"/>
          <w:b/>
          <w:iCs/>
          <w:color w:val="000000"/>
          <w:sz w:val="24"/>
          <w:szCs w:val="24"/>
          <w:lang w:val="ro-RO"/>
        </w:rPr>
        <w:t>u</w:t>
      </w:r>
      <w:r w:rsidR="005242F0">
        <w:rPr>
          <w:rFonts w:ascii="Times New Roman" w:hAnsi="Times New Roman"/>
          <w:b/>
          <w:iCs/>
          <w:color w:val="000000"/>
          <w:sz w:val="24"/>
          <w:szCs w:val="24"/>
          <w:lang w:val="ro-RO"/>
        </w:rPr>
        <w:t>t posibilă</w:t>
      </w:r>
      <w:r w:rsidR="0091678F" w:rsidRPr="0091678F">
        <w:rPr>
          <w:rFonts w:ascii="Times New Roman" w:hAnsi="Times New Roman"/>
          <w:b/>
          <w:iCs/>
          <w:color w:val="000000"/>
          <w:sz w:val="24"/>
          <w:szCs w:val="24"/>
          <w:lang w:val="ro-RO"/>
        </w:rPr>
        <w:t xml:space="preserve"> organizarea </w:t>
      </w:r>
      <w:r w:rsidR="005A3D8D">
        <w:rPr>
          <w:rFonts w:ascii="Times New Roman" w:hAnsi="Times New Roman"/>
          <w:b/>
          <w:iCs/>
          <w:color w:val="000000"/>
          <w:sz w:val="24"/>
          <w:szCs w:val="24"/>
          <w:lang w:val="ro-RO"/>
        </w:rPr>
        <w:t>unei</w:t>
      </w:r>
      <w:r w:rsidR="0091678F" w:rsidRPr="0091678F">
        <w:rPr>
          <w:rFonts w:ascii="Times New Roman" w:hAnsi="Times New Roman"/>
          <w:b/>
          <w:iCs/>
          <w:color w:val="000000"/>
          <w:sz w:val="24"/>
          <w:szCs w:val="24"/>
          <w:lang w:val="ro-RO"/>
        </w:rPr>
        <w:t xml:space="preserve"> minunate excursii de trei zile </w:t>
      </w:r>
      <w:r w:rsidR="005A3D8D">
        <w:rPr>
          <w:rFonts w:ascii="Times New Roman" w:hAnsi="Times New Roman"/>
          <w:b/>
          <w:iCs/>
          <w:color w:val="000000"/>
          <w:sz w:val="24"/>
          <w:szCs w:val="24"/>
          <w:lang w:val="ro-RO"/>
        </w:rPr>
        <w:t xml:space="preserve">în anul 2023 și a taberei din anul 2024, </w:t>
      </w:r>
      <w:r w:rsidR="0091678F" w:rsidRPr="0091678F">
        <w:rPr>
          <w:rFonts w:ascii="Times New Roman" w:hAnsi="Times New Roman"/>
          <w:b/>
          <w:iCs/>
          <w:color w:val="000000"/>
          <w:sz w:val="24"/>
          <w:szCs w:val="24"/>
          <w:lang w:val="ro-RO"/>
        </w:rPr>
        <w:t xml:space="preserve">pentru copiii și tinerii noștri, </w:t>
      </w:r>
      <w:r w:rsidR="00EB0B8A">
        <w:rPr>
          <w:rFonts w:ascii="Times New Roman" w:hAnsi="Times New Roman"/>
          <w:b/>
          <w:iCs/>
          <w:color w:val="000000"/>
          <w:sz w:val="24"/>
          <w:szCs w:val="24"/>
          <w:lang w:val="ro-RO"/>
        </w:rPr>
        <w:t xml:space="preserve">firmei </w:t>
      </w:r>
      <w:r w:rsidR="0091678F" w:rsidRPr="00074620">
        <w:rPr>
          <w:rFonts w:ascii="Times New Roman" w:hAnsi="Times New Roman"/>
          <w:b/>
          <w:iCs/>
          <w:color w:val="000000"/>
          <w:sz w:val="24"/>
          <w:szCs w:val="24"/>
          <w:lang w:val="ro-RO"/>
        </w:rPr>
        <w:t>SKYTECH ENERGY pentru premierea a 25 de copii și tineri</w:t>
      </w:r>
      <w:r w:rsidR="005A3D8D">
        <w:rPr>
          <w:rFonts w:ascii="Times New Roman" w:hAnsi="Times New Roman"/>
          <w:b/>
          <w:iCs/>
          <w:color w:val="000000"/>
          <w:sz w:val="24"/>
          <w:szCs w:val="24"/>
          <w:lang w:val="ro-RO"/>
        </w:rPr>
        <w:t xml:space="preserve"> în anul 2023</w:t>
      </w:r>
      <w:r w:rsidR="00074620" w:rsidRPr="00074620">
        <w:rPr>
          <w:rFonts w:ascii="Times New Roman" w:hAnsi="Times New Roman"/>
          <w:b/>
          <w:iCs/>
          <w:color w:val="000000"/>
          <w:sz w:val="24"/>
          <w:szCs w:val="24"/>
          <w:lang w:val="ro-RO"/>
        </w:rPr>
        <w:t xml:space="preserve">, </w:t>
      </w:r>
      <w:r w:rsidR="00EB0B8A">
        <w:rPr>
          <w:rFonts w:ascii="Times New Roman" w:hAnsi="Times New Roman"/>
          <w:b/>
          <w:iCs/>
          <w:color w:val="000000"/>
          <w:sz w:val="24"/>
          <w:szCs w:val="24"/>
          <w:lang w:val="ro-RO"/>
        </w:rPr>
        <w:t xml:space="preserve">firmei </w:t>
      </w:r>
      <w:r w:rsidR="0091678F" w:rsidRPr="00074620">
        <w:rPr>
          <w:rFonts w:ascii="Times New Roman" w:hAnsi="Times New Roman"/>
          <w:b/>
          <w:iCs/>
          <w:color w:val="000000"/>
          <w:sz w:val="24"/>
          <w:szCs w:val="24"/>
          <w:lang w:val="ro-RO"/>
        </w:rPr>
        <w:t>SORGHE SPEDITION pentru premierea a 10 copii și tineri</w:t>
      </w:r>
      <w:r w:rsidR="005A3D8D">
        <w:rPr>
          <w:rFonts w:ascii="Times New Roman" w:hAnsi="Times New Roman"/>
          <w:b/>
          <w:iCs/>
          <w:color w:val="000000"/>
          <w:sz w:val="24"/>
          <w:szCs w:val="24"/>
          <w:lang w:val="ro-RO"/>
        </w:rPr>
        <w:t xml:space="preserve"> în același an</w:t>
      </w:r>
      <w:r w:rsidR="00074620" w:rsidRPr="00074620">
        <w:rPr>
          <w:rFonts w:ascii="Times New Roman" w:hAnsi="Times New Roman"/>
          <w:b/>
          <w:iCs/>
          <w:color w:val="000000"/>
          <w:sz w:val="24"/>
          <w:szCs w:val="24"/>
          <w:lang w:val="ro-RO"/>
        </w:rPr>
        <w:t>,</w:t>
      </w:r>
      <w:r w:rsidR="00074620">
        <w:rPr>
          <w:rFonts w:ascii="Times New Roman" w:hAnsi="Times New Roman"/>
          <w:b/>
          <w:iCs/>
          <w:color w:val="000000"/>
          <w:sz w:val="24"/>
          <w:szCs w:val="24"/>
          <w:lang w:val="ro-RO"/>
        </w:rPr>
        <w:t xml:space="preserve"> </w:t>
      </w:r>
      <w:r w:rsidR="0091678F" w:rsidRPr="00074620">
        <w:rPr>
          <w:rFonts w:ascii="Times New Roman" w:hAnsi="Times New Roman"/>
          <w:b/>
          <w:iCs/>
          <w:color w:val="000000"/>
          <w:sz w:val="24"/>
          <w:szCs w:val="24"/>
          <w:lang w:val="ro-RO"/>
        </w:rPr>
        <w:t>Asociației ADULLAM SHALOM</w:t>
      </w:r>
      <w:r w:rsidR="00074620">
        <w:rPr>
          <w:rFonts w:ascii="Times New Roman" w:hAnsi="Times New Roman"/>
          <w:b/>
          <w:iCs/>
          <w:color w:val="000000"/>
          <w:sz w:val="24"/>
          <w:szCs w:val="24"/>
          <w:lang w:val="ro-RO"/>
        </w:rPr>
        <w:t>,</w:t>
      </w:r>
      <w:r w:rsidR="0091678F" w:rsidRPr="00074620">
        <w:rPr>
          <w:rFonts w:ascii="Times New Roman" w:hAnsi="Times New Roman"/>
          <w:b/>
          <w:iCs/>
          <w:color w:val="000000"/>
          <w:sz w:val="24"/>
          <w:szCs w:val="24"/>
          <w:lang w:val="ro-RO"/>
        </w:rPr>
        <w:t xml:space="preserve"> </w:t>
      </w:r>
      <w:r w:rsidR="005242F0" w:rsidRPr="00074620">
        <w:rPr>
          <w:rFonts w:ascii="Times New Roman" w:hAnsi="Times New Roman"/>
          <w:b/>
          <w:iCs/>
          <w:color w:val="000000"/>
          <w:sz w:val="24"/>
          <w:szCs w:val="24"/>
          <w:lang w:val="ro-RO"/>
        </w:rPr>
        <w:t>domnului CORNEL MANAZ</w:t>
      </w:r>
      <w:r w:rsidR="0091678F" w:rsidRPr="00074620">
        <w:rPr>
          <w:rFonts w:ascii="Times New Roman" w:hAnsi="Times New Roman"/>
          <w:b/>
          <w:iCs/>
          <w:color w:val="000000"/>
          <w:sz w:val="24"/>
          <w:szCs w:val="24"/>
          <w:lang w:val="ro-RO"/>
        </w:rPr>
        <w:t xml:space="preserve">,  </w:t>
      </w:r>
      <w:r w:rsidR="00074620">
        <w:rPr>
          <w:rFonts w:ascii="Times New Roman" w:hAnsi="Times New Roman"/>
          <w:b/>
          <w:iCs/>
          <w:color w:val="000000"/>
          <w:sz w:val="24"/>
          <w:szCs w:val="24"/>
          <w:lang w:val="ro-RO"/>
        </w:rPr>
        <w:t>care a oferit cadou cartea ”</w:t>
      </w:r>
      <w:r w:rsidR="00EB0B8A">
        <w:rPr>
          <w:rFonts w:ascii="Times New Roman" w:hAnsi="Times New Roman"/>
          <w:b/>
          <w:iCs/>
          <w:color w:val="000000"/>
          <w:sz w:val="24"/>
          <w:szCs w:val="24"/>
          <w:lang w:val="ro-RO"/>
        </w:rPr>
        <w:t xml:space="preserve">Copiii din tren coboară la prima” scrisă de dr. Florin Haidamac, </w:t>
      </w:r>
      <w:r w:rsidR="00074620">
        <w:rPr>
          <w:rFonts w:ascii="Times New Roman" w:hAnsi="Times New Roman"/>
          <w:b/>
          <w:iCs/>
          <w:color w:val="000000"/>
          <w:sz w:val="24"/>
          <w:szCs w:val="24"/>
          <w:lang w:val="ro-RO"/>
        </w:rPr>
        <w:t xml:space="preserve"> </w:t>
      </w:r>
      <w:r w:rsidR="005242F0">
        <w:rPr>
          <w:rFonts w:ascii="Times New Roman" w:hAnsi="Times New Roman"/>
          <w:b/>
          <w:iCs/>
          <w:color w:val="000000"/>
          <w:sz w:val="24"/>
          <w:szCs w:val="24"/>
          <w:lang w:val="ro-RO"/>
        </w:rPr>
        <w:t xml:space="preserve">Cotidianului </w:t>
      </w:r>
      <w:r w:rsidR="005242F0" w:rsidRPr="005242F0">
        <w:rPr>
          <w:rFonts w:ascii="Times New Roman" w:hAnsi="Times New Roman"/>
          <w:b/>
          <w:iCs/>
          <w:color w:val="000000"/>
          <w:sz w:val="24"/>
          <w:szCs w:val="24"/>
          <w:lang w:val="ro-RO"/>
        </w:rPr>
        <w:t>MONITORUL DE SUCEAVA</w:t>
      </w:r>
      <w:r w:rsidR="005242F0">
        <w:rPr>
          <w:rFonts w:ascii="Times New Roman" w:hAnsi="Times New Roman"/>
          <w:b/>
          <w:iCs/>
          <w:color w:val="000000"/>
          <w:sz w:val="24"/>
          <w:szCs w:val="24"/>
          <w:lang w:val="ro-RO"/>
        </w:rPr>
        <w:t xml:space="preserve"> și </w:t>
      </w:r>
      <w:r w:rsidR="008F1204">
        <w:rPr>
          <w:rFonts w:ascii="Times New Roman" w:hAnsi="Times New Roman"/>
          <w:b/>
          <w:iCs/>
          <w:color w:val="000000"/>
          <w:sz w:val="24"/>
          <w:szCs w:val="24"/>
          <w:lang w:val="ro-RO"/>
        </w:rPr>
        <w:t xml:space="preserve">doamnei Dana </w:t>
      </w:r>
      <w:proofErr w:type="spellStart"/>
      <w:r w:rsidR="008F1204">
        <w:rPr>
          <w:rFonts w:ascii="Times New Roman" w:hAnsi="Times New Roman"/>
          <w:b/>
          <w:iCs/>
          <w:color w:val="000000"/>
          <w:sz w:val="24"/>
          <w:szCs w:val="24"/>
          <w:lang w:val="ro-RO"/>
        </w:rPr>
        <w:t>Humoreanu</w:t>
      </w:r>
      <w:proofErr w:type="spellEnd"/>
      <w:r w:rsidR="008F1204">
        <w:rPr>
          <w:rFonts w:ascii="Times New Roman" w:hAnsi="Times New Roman"/>
          <w:b/>
          <w:iCs/>
          <w:color w:val="000000"/>
          <w:sz w:val="24"/>
          <w:szCs w:val="24"/>
          <w:lang w:val="ro-RO"/>
        </w:rPr>
        <w:t xml:space="preserve"> </w:t>
      </w:r>
      <w:r w:rsidR="005242F0">
        <w:rPr>
          <w:rFonts w:ascii="Times New Roman" w:hAnsi="Times New Roman"/>
          <w:b/>
          <w:iCs/>
          <w:color w:val="000000"/>
          <w:sz w:val="24"/>
          <w:szCs w:val="24"/>
          <w:lang w:val="ro-RO"/>
        </w:rPr>
        <w:t xml:space="preserve">care ne-au făcut legătura cu sponsorii de mai sus, fără de care ne-ar fi fost mult mai dificil să identificăm </w:t>
      </w:r>
      <w:r w:rsidR="00EB0B8A">
        <w:rPr>
          <w:rFonts w:ascii="Times New Roman" w:hAnsi="Times New Roman"/>
          <w:b/>
          <w:iCs/>
          <w:color w:val="000000"/>
          <w:sz w:val="24"/>
          <w:szCs w:val="24"/>
          <w:lang w:val="ro-RO"/>
        </w:rPr>
        <w:t>s</w:t>
      </w:r>
      <w:r w:rsidR="005242F0">
        <w:rPr>
          <w:rFonts w:ascii="Times New Roman" w:hAnsi="Times New Roman"/>
          <w:b/>
          <w:iCs/>
          <w:color w:val="000000"/>
          <w:sz w:val="24"/>
          <w:szCs w:val="24"/>
          <w:lang w:val="ro-RO"/>
        </w:rPr>
        <w:t>ponsori pentru toți copiii și tinerii noștr</w:t>
      </w:r>
      <w:r w:rsidR="008F1204">
        <w:rPr>
          <w:rFonts w:ascii="Times New Roman" w:hAnsi="Times New Roman"/>
          <w:b/>
          <w:iCs/>
          <w:color w:val="000000"/>
          <w:sz w:val="24"/>
          <w:szCs w:val="24"/>
          <w:lang w:val="ro-RO"/>
        </w:rPr>
        <w:t>i.</w:t>
      </w:r>
      <w:r w:rsidR="005242F0">
        <w:rPr>
          <w:rFonts w:ascii="Times New Roman" w:hAnsi="Times New Roman"/>
          <w:b/>
          <w:iCs/>
          <w:color w:val="000000"/>
          <w:sz w:val="24"/>
          <w:szCs w:val="24"/>
          <w:lang w:val="ro-RO"/>
        </w:rPr>
        <w:t xml:space="preserve">  </w:t>
      </w:r>
    </w:p>
    <w:p w14:paraId="22D735FB" w14:textId="74532D5E" w:rsidR="005E7361" w:rsidRDefault="005E7361" w:rsidP="005E7361">
      <w:pPr>
        <w:jc w:val="both"/>
        <w:rPr>
          <w:rFonts w:ascii="Times New Roman" w:hAnsi="Times New Roman"/>
          <w:b/>
          <w:iCs/>
          <w:color w:val="000000"/>
          <w:sz w:val="24"/>
          <w:szCs w:val="24"/>
          <w:lang w:val="ro-RO"/>
        </w:rPr>
      </w:pPr>
      <w:r w:rsidRPr="008F1204">
        <w:rPr>
          <w:rFonts w:ascii="Times New Roman" w:hAnsi="Times New Roman"/>
          <w:bCs/>
          <w:iCs/>
          <w:color w:val="000000"/>
          <w:sz w:val="24"/>
          <w:szCs w:val="24"/>
          <w:u w:val="single"/>
          <w:lang w:val="ro-RO"/>
        </w:rPr>
        <w:t>2018-2023</w:t>
      </w:r>
      <w:r>
        <w:rPr>
          <w:rFonts w:ascii="Times New Roman" w:hAnsi="Times New Roman"/>
          <w:b/>
          <w:iCs/>
          <w:color w:val="000000"/>
          <w:sz w:val="24"/>
          <w:szCs w:val="24"/>
          <w:lang w:val="ro-RO"/>
        </w:rPr>
        <w:t xml:space="preserve">- </w:t>
      </w:r>
      <w:r w:rsidRPr="005242F0">
        <w:rPr>
          <w:rFonts w:ascii="Times New Roman" w:hAnsi="Times New Roman"/>
          <w:b/>
          <w:iCs/>
          <w:color w:val="000000"/>
          <w:sz w:val="24"/>
          <w:szCs w:val="24"/>
          <w:lang w:val="ro-RO"/>
        </w:rPr>
        <w:t>HHC ROMÂNIA</w:t>
      </w:r>
      <w:r>
        <w:rPr>
          <w:rFonts w:ascii="Times New Roman" w:hAnsi="Times New Roman"/>
          <w:b/>
          <w:iCs/>
          <w:color w:val="000000"/>
          <w:sz w:val="24"/>
          <w:szCs w:val="24"/>
          <w:lang w:val="ro-RO"/>
        </w:rPr>
        <w:t xml:space="preserve"> pentru premierea a  19 copii în anii 2022- 2023, </w:t>
      </w:r>
      <w:r w:rsidRPr="005E7361">
        <w:rPr>
          <w:rFonts w:ascii="Times New Roman" w:hAnsi="Times New Roman"/>
          <w:b/>
          <w:iCs/>
          <w:color w:val="000000"/>
          <w:sz w:val="24"/>
          <w:szCs w:val="24"/>
          <w:lang w:val="ro-RO"/>
        </w:rPr>
        <w:t xml:space="preserve">Fundația SERA România </w:t>
      </w:r>
      <w:r>
        <w:rPr>
          <w:rFonts w:ascii="Times New Roman" w:hAnsi="Times New Roman"/>
          <w:b/>
          <w:iCs/>
          <w:color w:val="000000"/>
          <w:sz w:val="24"/>
          <w:szCs w:val="24"/>
          <w:lang w:val="ro-RO"/>
        </w:rPr>
        <w:t xml:space="preserve">care a premiat 33 de copii și tineri în anul 2022, </w:t>
      </w:r>
      <w:r w:rsidRPr="005242F0">
        <w:rPr>
          <w:rFonts w:ascii="Times New Roman" w:hAnsi="Times New Roman"/>
          <w:b/>
          <w:iCs/>
          <w:color w:val="000000"/>
          <w:sz w:val="24"/>
          <w:szCs w:val="24"/>
          <w:lang w:val="ro-RO"/>
        </w:rPr>
        <w:t>Institutul Pentru Parteneriat Social Bucovina</w:t>
      </w:r>
      <w:r>
        <w:rPr>
          <w:rFonts w:ascii="Times New Roman" w:hAnsi="Times New Roman"/>
          <w:b/>
          <w:iCs/>
          <w:color w:val="000000"/>
          <w:sz w:val="24"/>
          <w:szCs w:val="24"/>
          <w:lang w:val="ro-RO"/>
        </w:rPr>
        <w:t xml:space="preserve"> </w:t>
      </w:r>
      <w:r w:rsidR="00DA4915">
        <w:rPr>
          <w:rFonts w:ascii="Times New Roman" w:hAnsi="Times New Roman"/>
          <w:b/>
          <w:iCs/>
          <w:color w:val="000000"/>
          <w:sz w:val="24"/>
          <w:szCs w:val="24"/>
          <w:lang w:val="ro-RO"/>
        </w:rPr>
        <w:t xml:space="preserve">și domnului </w:t>
      </w:r>
      <w:r>
        <w:rPr>
          <w:rFonts w:ascii="Times New Roman" w:hAnsi="Times New Roman"/>
          <w:b/>
          <w:iCs/>
          <w:color w:val="000000"/>
          <w:sz w:val="24"/>
          <w:szCs w:val="24"/>
          <w:lang w:val="ro-RO"/>
        </w:rPr>
        <w:t>Petru Gafiuc</w:t>
      </w:r>
      <w:r w:rsidR="00DA4915">
        <w:rPr>
          <w:rFonts w:ascii="Times New Roman" w:hAnsi="Times New Roman"/>
          <w:b/>
          <w:iCs/>
          <w:color w:val="000000"/>
          <w:sz w:val="24"/>
          <w:szCs w:val="24"/>
          <w:lang w:val="ro-RO"/>
        </w:rPr>
        <w:t>,</w:t>
      </w:r>
      <w:r w:rsidR="00EB0B8A">
        <w:rPr>
          <w:rFonts w:ascii="Times New Roman" w:hAnsi="Times New Roman"/>
          <w:b/>
          <w:iCs/>
          <w:color w:val="000000"/>
          <w:sz w:val="24"/>
          <w:szCs w:val="24"/>
          <w:lang w:val="ro-RO"/>
        </w:rPr>
        <w:t xml:space="preserve"> </w:t>
      </w:r>
      <w:r w:rsidRPr="00DA4915">
        <w:rPr>
          <w:rFonts w:ascii="Times New Roman" w:hAnsi="Times New Roman"/>
          <w:b/>
          <w:iCs/>
          <w:color w:val="000000"/>
          <w:sz w:val="24"/>
          <w:szCs w:val="24"/>
          <w:lang w:val="ro-RO"/>
        </w:rPr>
        <w:t>Asociați</w:t>
      </w:r>
      <w:r>
        <w:rPr>
          <w:rFonts w:ascii="Times New Roman" w:hAnsi="Times New Roman"/>
          <w:b/>
          <w:iCs/>
          <w:color w:val="000000"/>
          <w:sz w:val="24"/>
          <w:szCs w:val="24"/>
          <w:lang w:val="ro-RO"/>
        </w:rPr>
        <w:t>ei</w:t>
      </w:r>
      <w:r w:rsidRPr="00DA4915">
        <w:rPr>
          <w:rFonts w:ascii="Times New Roman" w:hAnsi="Times New Roman"/>
          <w:b/>
          <w:iCs/>
          <w:color w:val="000000"/>
          <w:sz w:val="24"/>
          <w:szCs w:val="24"/>
          <w:lang w:val="ro-RO"/>
        </w:rPr>
        <w:t xml:space="preserve"> Cultural</w:t>
      </w:r>
      <w:r>
        <w:rPr>
          <w:rFonts w:ascii="Times New Roman" w:hAnsi="Times New Roman"/>
          <w:b/>
          <w:iCs/>
          <w:color w:val="000000"/>
          <w:sz w:val="24"/>
          <w:szCs w:val="24"/>
          <w:lang w:val="ro-RO"/>
        </w:rPr>
        <w:t>e</w:t>
      </w:r>
      <w:r w:rsidRPr="00DA4915">
        <w:rPr>
          <w:rFonts w:ascii="Times New Roman" w:hAnsi="Times New Roman"/>
          <w:b/>
          <w:iCs/>
          <w:color w:val="000000"/>
          <w:sz w:val="24"/>
          <w:szCs w:val="24"/>
          <w:lang w:val="ro-RO"/>
        </w:rPr>
        <w:t xml:space="preserve"> ” Sfântul Dosoftei”</w:t>
      </w:r>
      <w:r>
        <w:rPr>
          <w:rFonts w:ascii="Times New Roman" w:hAnsi="Times New Roman"/>
          <w:b/>
          <w:iCs/>
          <w:color w:val="000000"/>
          <w:sz w:val="24"/>
          <w:szCs w:val="24"/>
          <w:lang w:val="ro-RO"/>
        </w:rPr>
        <w:t xml:space="preserve"> Și</w:t>
      </w:r>
      <w:r w:rsidRPr="00DA4915">
        <w:t xml:space="preserve"> </w:t>
      </w:r>
      <w:r w:rsidRPr="00DA4915">
        <w:rPr>
          <w:rFonts w:ascii="Times New Roman" w:hAnsi="Times New Roman"/>
          <w:b/>
          <w:iCs/>
          <w:color w:val="000000"/>
          <w:sz w:val="24"/>
          <w:szCs w:val="24"/>
          <w:lang w:val="ro-RO"/>
        </w:rPr>
        <w:t>P</w:t>
      </w:r>
      <w:r>
        <w:rPr>
          <w:rFonts w:ascii="Times New Roman" w:hAnsi="Times New Roman"/>
          <w:b/>
          <w:iCs/>
          <w:color w:val="000000"/>
          <w:sz w:val="24"/>
          <w:szCs w:val="24"/>
          <w:lang w:val="ro-RO"/>
        </w:rPr>
        <w:t>ărintelui</w:t>
      </w:r>
      <w:r w:rsidRPr="00DA4915">
        <w:rPr>
          <w:rFonts w:ascii="Times New Roman" w:hAnsi="Times New Roman"/>
          <w:b/>
          <w:iCs/>
          <w:color w:val="000000"/>
          <w:sz w:val="24"/>
          <w:szCs w:val="24"/>
          <w:lang w:val="ro-RO"/>
        </w:rPr>
        <w:t xml:space="preserve"> Iustinian Cojocaru</w:t>
      </w:r>
      <w:r w:rsidR="00DA4915" w:rsidRPr="00DA4915">
        <w:rPr>
          <w:rFonts w:ascii="Times New Roman" w:hAnsi="Times New Roman"/>
          <w:b/>
          <w:iCs/>
          <w:color w:val="000000"/>
          <w:sz w:val="24"/>
          <w:szCs w:val="24"/>
          <w:lang w:val="ro-RO"/>
        </w:rPr>
        <w:t>,</w:t>
      </w:r>
      <w:r w:rsidR="00DA4915">
        <w:rPr>
          <w:rFonts w:ascii="Times New Roman" w:hAnsi="Times New Roman"/>
          <w:b/>
          <w:iCs/>
          <w:color w:val="000000"/>
          <w:sz w:val="24"/>
          <w:szCs w:val="24"/>
          <w:lang w:val="ro-RO"/>
        </w:rPr>
        <w:t xml:space="preserve"> </w:t>
      </w:r>
      <w:r w:rsidR="00EB0B8A">
        <w:rPr>
          <w:rFonts w:ascii="Times New Roman" w:hAnsi="Times New Roman"/>
          <w:b/>
          <w:iCs/>
          <w:color w:val="000000"/>
          <w:sz w:val="24"/>
          <w:szCs w:val="24"/>
          <w:lang w:val="ro-RO"/>
        </w:rPr>
        <w:t xml:space="preserve"> </w:t>
      </w:r>
      <w:r w:rsidRPr="00DA4915">
        <w:rPr>
          <w:rFonts w:ascii="Times New Roman" w:hAnsi="Times New Roman"/>
          <w:b/>
          <w:iCs/>
          <w:color w:val="000000"/>
          <w:sz w:val="24"/>
          <w:szCs w:val="24"/>
          <w:lang w:val="ro-RO"/>
        </w:rPr>
        <w:t>Asociați</w:t>
      </w:r>
      <w:r>
        <w:rPr>
          <w:rFonts w:ascii="Times New Roman" w:hAnsi="Times New Roman"/>
          <w:b/>
          <w:iCs/>
          <w:color w:val="000000"/>
          <w:sz w:val="24"/>
          <w:szCs w:val="24"/>
          <w:lang w:val="ro-RO"/>
        </w:rPr>
        <w:t xml:space="preserve">ei </w:t>
      </w:r>
      <w:r w:rsidRPr="00DA4915">
        <w:rPr>
          <w:rFonts w:ascii="Times New Roman" w:hAnsi="Times New Roman"/>
          <w:b/>
          <w:iCs/>
          <w:color w:val="000000"/>
          <w:sz w:val="24"/>
          <w:szCs w:val="24"/>
          <w:lang w:val="ro-RO"/>
        </w:rPr>
        <w:t xml:space="preserve"> Licuricii </w:t>
      </w:r>
      <w:proofErr w:type="spellStart"/>
      <w:r w:rsidRPr="00DA4915">
        <w:rPr>
          <w:rFonts w:ascii="Times New Roman" w:hAnsi="Times New Roman"/>
          <w:b/>
          <w:iCs/>
          <w:color w:val="000000"/>
          <w:sz w:val="24"/>
          <w:szCs w:val="24"/>
          <w:lang w:val="ro-RO"/>
        </w:rPr>
        <w:t>Fericiti</w:t>
      </w:r>
      <w:proofErr w:type="spellEnd"/>
      <w:r>
        <w:rPr>
          <w:rFonts w:ascii="Times New Roman" w:hAnsi="Times New Roman"/>
          <w:b/>
          <w:iCs/>
          <w:color w:val="000000"/>
          <w:sz w:val="24"/>
          <w:szCs w:val="24"/>
          <w:lang w:val="ro-RO"/>
        </w:rPr>
        <w:t xml:space="preserve"> </w:t>
      </w:r>
      <w:r w:rsidR="00DA4915">
        <w:rPr>
          <w:rFonts w:ascii="Times New Roman" w:hAnsi="Times New Roman"/>
          <w:b/>
          <w:iCs/>
          <w:color w:val="000000"/>
          <w:sz w:val="24"/>
          <w:szCs w:val="24"/>
          <w:lang w:val="ro-RO"/>
        </w:rPr>
        <w:t xml:space="preserve">și doamnei </w:t>
      </w:r>
      <w:r>
        <w:rPr>
          <w:rFonts w:ascii="Times New Roman" w:hAnsi="Times New Roman"/>
          <w:b/>
          <w:iCs/>
          <w:color w:val="000000"/>
          <w:sz w:val="24"/>
          <w:szCs w:val="24"/>
          <w:lang w:val="ro-RO"/>
        </w:rPr>
        <w:t xml:space="preserve">Nicoleta </w:t>
      </w:r>
      <w:proofErr w:type="spellStart"/>
      <w:r>
        <w:rPr>
          <w:rFonts w:ascii="Times New Roman" w:hAnsi="Times New Roman"/>
          <w:b/>
          <w:iCs/>
          <w:color w:val="000000"/>
          <w:sz w:val="24"/>
          <w:szCs w:val="24"/>
          <w:lang w:val="ro-RO"/>
        </w:rPr>
        <w:t>Bogoș</w:t>
      </w:r>
      <w:proofErr w:type="spellEnd"/>
      <w:r w:rsidR="00DA4915">
        <w:rPr>
          <w:rFonts w:ascii="Times New Roman" w:hAnsi="Times New Roman"/>
          <w:b/>
          <w:iCs/>
          <w:color w:val="000000"/>
          <w:sz w:val="24"/>
          <w:szCs w:val="24"/>
          <w:lang w:val="ro-RO"/>
        </w:rPr>
        <w:t xml:space="preserve">, </w:t>
      </w:r>
      <w:r w:rsidR="00EB0B8A">
        <w:rPr>
          <w:rFonts w:ascii="Times New Roman" w:hAnsi="Times New Roman"/>
          <w:b/>
          <w:iCs/>
          <w:color w:val="000000"/>
          <w:sz w:val="24"/>
          <w:szCs w:val="24"/>
          <w:lang w:val="ro-RO"/>
        </w:rPr>
        <w:t xml:space="preserve"> </w:t>
      </w:r>
      <w:r w:rsidR="00DA4915">
        <w:rPr>
          <w:rFonts w:ascii="Times New Roman" w:hAnsi="Times New Roman"/>
          <w:b/>
          <w:iCs/>
          <w:color w:val="000000"/>
          <w:sz w:val="24"/>
          <w:szCs w:val="24"/>
          <w:lang w:val="ro-RO"/>
        </w:rPr>
        <w:t xml:space="preserve">SC </w:t>
      </w:r>
      <w:r w:rsidRPr="00DA4915">
        <w:rPr>
          <w:rFonts w:ascii="Times New Roman" w:hAnsi="Times New Roman"/>
          <w:b/>
          <w:iCs/>
          <w:color w:val="000000"/>
          <w:sz w:val="24"/>
          <w:szCs w:val="24"/>
          <w:lang w:val="ro-RO"/>
        </w:rPr>
        <w:t xml:space="preserve">Bucovina </w:t>
      </w:r>
      <w:proofErr w:type="spellStart"/>
      <w:r w:rsidRPr="00DA4915">
        <w:rPr>
          <w:rFonts w:ascii="Times New Roman" w:hAnsi="Times New Roman"/>
          <w:b/>
          <w:iCs/>
          <w:color w:val="000000"/>
          <w:sz w:val="24"/>
          <w:szCs w:val="24"/>
          <w:lang w:val="ro-RO"/>
        </w:rPr>
        <w:t>Art</w:t>
      </w:r>
      <w:proofErr w:type="spellEnd"/>
      <w:r w:rsidRPr="00DA4915">
        <w:rPr>
          <w:rFonts w:ascii="Times New Roman" w:hAnsi="Times New Roman"/>
          <w:b/>
          <w:iCs/>
          <w:color w:val="000000"/>
          <w:sz w:val="24"/>
          <w:szCs w:val="24"/>
          <w:lang w:val="ro-RO"/>
        </w:rPr>
        <w:t xml:space="preserve"> Consult</w:t>
      </w:r>
      <w:r>
        <w:rPr>
          <w:rFonts w:ascii="Times New Roman" w:hAnsi="Times New Roman"/>
          <w:b/>
          <w:iCs/>
          <w:color w:val="000000"/>
          <w:sz w:val="24"/>
          <w:szCs w:val="24"/>
          <w:lang w:val="ro-RO"/>
        </w:rPr>
        <w:t xml:space="preserve"> </w:t>
      </w:r>
      <w:r w:rsidR="00DA4915">
        <w:rPr>
          <w:rFonts w:ascii="Times New Roman" w:hAnsi="Times New Roman"/>
          <w:b/>
          <w:iCs/>
          <w:color w:val="000000"/>
          <w:sz w:val="24"/>
          <w:szCs w:val="24"/>
          <w:lang w:val="ro-RO"/>
        </w:rPr>
        <w:t xml:space="preserve">și domnului </w:t>
      </w:r>
      <w:r>
        <w:rPr>
          <w:rFonts w:ascii="Times New Roman" w:hAnsi="Times New Roman"/>
          <w:b/>
          <w:iCs/>
          <w:color w:val="000000"/>
          <w:sz w:val="24"/>
          <w:szCs w:val="24"/>
          <w:lang w:val="ro-RO"/>
        </w:rPr>
        <w:t xml:space="preserve">George Boșca, </w:t>
      </w:r>
      <w:r w:rsidR="00EB0B8A">
        <w:rPr>
          <w:rFonts w:ascii="Times New Roman" w:hAnsi="Times New Roman"/>
          <w:b/>
          <w:iCs/>
          <w:color w:val="000000"/>
          <w:sz w:val="24"/>
          <w:szCs w:val="24"/>
          <w:lang w:val="ro-RO"/>
        </w:rPr>
        <w:t xml:space="preserve">unui magistrat </w:t>
      </w:r>
      <w:r>
        <w:rPr>
          <w:rFonts w:ascii="Times New Roman" w:hAnsi="Times New Roman"/>
          <w:b/>
          <w:iCs/>
          <w:color w:val="000000"/>
          <w:sz w:val="24"/>
          <w:szCs w:val="24"/>
          <w:lang w:val="ro-RO"/>
        </w:rPr>
        <w:t xml:space="preserve">și unor persoane fizice, </w:t>
      </w:r>
      <w:r w:rsidR="00EB0B8A">
        <w:rPr>
          <w:rFonts w:ascii="Times New Roman" w:hAnsi="Times New Roman"/>
          <w:b/>
          <w:iCs/>
          <w:color w:val="000000"/>
          <w:sz w:val="24"/>
          <w:szCs w:val="24"/>
          <w:lang w:val="ro-RO"/>
        </w:rPr>
        <w:t xml:space="preserve"> p</w:t>
      </w:r>
      <w:r w:rsidR="00CB68D9" w:rsidRPr="00CB68D9">
        <w:rPr>
          <w:rFonts w:ascii="Times New Roman" w:hAnsi="Times New Roman"/>
          <w:b/>
          <w:iCs/>
          <w:color w:val="000000"/>
          <w:sz w:val="24"/>
          <w:szCs w:val="24"/>
          <w:lang w:val="ro-RO"/>
        </w:rPr>
        <w:t>r</w:t>
      </w:r>
      <w:r w:rsidR="00CB68D9">
        <w:rPr>
          <w:rFonts w:ascii="Times New Roman" w:hAnsi="Times New Roman"/>
          <w:b/>
          <w:iCs/>
          <w:color w:val="000000"/>
          <w:sz w:val="24"/>
          <w:szCs w:val="24"/>
          <w:lang w:val="ro-RO"/>
        </w:rPr>
        <w:t>eotului</w:t>
      </w:r>
      <w:r w:rsidR="00CB68D9" w:rsidRPr="00CB68D9">
        <w:rPr>
          <w:rFonts w:ascii="Times New Roman" w:hAnsi="Times New Roman"/>
          <w:b/>
          <w:iCs/>
          <w:color w:val="000000"/>
          <w:sz w:val="24"/>
          <w:szCs w:val="24"/>
          <w:lang w:val="ro-RO"/>
        </w:rPr>
        <w:t xml:space="preserve"> </w:t>
      </w:r>
      <w:r w:rsidRPr="00CB68D9">
        <w:rPr>
          <w:rFonts w:ascii="Times New Roman" w:hAnsi="Times New Roman"/>
          <w:b/>
          <w:iCs/>
          <w:color w:val="000000"/>
          <w:sz w:val="24"/>
          <w:szCs w:val="24"/>
          <w:lang w:val="ro-RO"/>
        </w:rPr>
        <w:t xml:space="preserve">Dan </w:t>
      </w:r>
      <w:proofErr w:type="spellStart"/>
      <w:r w:rsidRPr="00CB68D9">
        <w:rPr>
          <w:rFonts w:ascii="Times New Roman" w:hAnsi="Times New Roman"/>
          <w:b/>
          <w:iCs/>
          <w:color w:val="000000"/>
          <w:sz w:val="24"/>
          <w:szCs w:val="24"/>
          <w:lang w:val="ro-RO"/>
        </w:rPr>
        <w:t>Salvar</w:t>
      </w:r>
      <w:proofErr w:type="spellEnd"/>
      <w:r>
        <w:rPr>
          <w:rFonts w:ascii="Times New Roman" w:hAnsi="Times New Roman"/>
          <w:b/>
          <w:iCs/>
          <w:color w:val="000000"/>
          <w:sz w:val="24"/>
          <w:szCs w:val="24"/>
          <w:lang w:val="ro-RO"/>
        </w:rPr>
        <w:t xml:space="preserve"> care s-au implicat </w:t>
      </w:r>
      <w:r w:rsidR="008F1204">
        <w:rPr>
          <w:rFonts w:ascii="Times New Roman" w:hAnsi="Times New Roman"/>
          <w:b/>
          <w:iCs/>
          <w:color w:val="000000"/>
          <w:sz w:val="24"/>
          <w:szCs w:val="24"/>
          <w:lang w:val="ro-RO"/>
        </w:rPr>
        <w:t xml:space="preserve">prin oferirea de premii în bani sau cadouri și echipamente, </w:t>
      </w:r>
      <w:r>
        <w:rPr>
          <w:rFonts w:ascii="Times New Roman" w:hAnsi="Times New Roman"/>
          <w:b/>
          <w:iCs/>
          <w:color w:val="000000"/>
          <w:sz w:val="24"/>
          <w:szCs w:val="24"/>
          <w:lang w:val="ro-RO"/>
        </w:rPr>
        <w:t>de la începutul campaniei.</w:t>
      </w:r>
    </w:p>
    <w:p w14:paraId="5DC4A735" w14:textId="05FE4995" w:rsidR="00CB68D9" w:rsidRDefault="005E7361" w:rsidP="005E7361">
      <w:pPr>
        <w:jc w:val="both"/>
        <w:rPr>
          <w:rFonts w:ascii="Times New Roman" w:hAnsi="Times New Roman"/>
          <w:b/>
          <w:iCs/>
          <w:color w:val="000000"/>
          <w:sz w:val="24"/>
          <w:szCs w:val="24"/>
          <w:lang w:val="ro-RO"/>
        </w:rPr>
      </w:pPr>
      <w:r>
        <w:rPr>
          <w:rFonts w:ascii="Times New Roman" w:hAnsi="Times New Roman"/>
          <w:b/>
          <w:iCs/>
          <w:color w:val="000000"/>
          <w:sz w:val="24"/>
          <w:szCs w:val="24"/>
          <w:lang w:val="ro-RO"/>
        </w:rPr>
        <w:lastRenderedPageBreak/>
        <w:t>2018-2024</w:t>
      </w:r>
      <w:r w:rsidR="00CB68D9">
        <w:rPr>
          <w:rFonts w:ascii="Times New Roman" w:hAnsi="Times New Roman"/>
          <w:b/>
          <w:iCs/>
          <w:color w:val="000000"/>
          <w:sz w:val="24"/>
          <w:szCs w:val="24"/>
          <w:lang w:val="ro-RO"/>
        </w:rPr>
        <w:t xml:space="preserve"> </w:t>
      </w:r>
      <w:r>
        <w:rPr>
          <w:rFonts w:ascii="Times New Roman" w:hAnsi="Times New Roman"/>
          <w:b/>
          <w:iCs/>
          <w:color w:val="000000"/>
          <w:sz w:val="24"/>
          <w:szCs w:val="24"/>
          <w:lang w:val="ro-RO"/>
        </w:rPr>
        <w:t xml:space="preserve">-Asociației </w:t>
      </w:r>
      <w:r w:rsidR="009325A1">
        <w:rPr>
          <w:rFonts w:ascii="Times New Roman" w:hAnsi="Times New Roman"/>
          <w:b/>
          <w:iCs/>
          <w:color w:val="000000"/>
          <w:sz w:val="24"/>
          <w:szCs w:val="24"/>
          <w:lang w:val="ro-RO"/>
        </w:rPr>
        <w:t>TE AUD ROMÂNIA și</w:t>
      </w:r>
      <w:r w:rsidR="00CB68D9">
        <w:rPr>
          <w:rFonts w:ascii="Times New Roman" w:hAnsi="Times New Roman"/>
          <w:b/>
          <w:iCs/>
          <w:color w:val="000000"/>
          <w:sz w:val="24"/>
          <w:szCs w:val="24"/>
          <w:lang w:val="ro-RO"/>
        </w:rPr>
        <w:t xml:space="preserve"> doamnei </w:t>
      </w:r>
      <w:r w:rsidR="009325A1">
        <w:rPr>
          <w:rFonts w:ascii="Times New Roman" w:hAnsi="Times New Roman"/>
          <w:b/>
          <w:iCs/>
          <w:color w:val="000000"/>
          <w:sz w:val="24"/>
          <w:szCs w:val="24"/>
          <w:lang w:val="ro-RO"/>
        </w:rPr>
        <w:t xml:space="preserve">GABRIELEI POPESCU </w:t>
      </w:r>
      <w:r>
        <w:rPr>
          <w:rFonts w:ascii="Times New Roman" w:hAnsi="Times New Roman"/>
          <w:b/>
          <w:iCs/>
          <w:color w:val="000000"/>
          <w:sz w:val="24"/>
          <w:szCs w:val="24"/>
          <w:lang w:val="ro-RO"/>
        </w:rPr>
        <w:t xml:space="preserve">alese </w:t>
      </w:r>
      <w:proofErr w:type="spellStart"/>
      <w:r>
        <w:rPr>
          <w:rFonts w:ascii="Times New Roman" w:hAnsi="Times New Roman"/>
          <w:b/>
          <w:iCs/>
          <w:color w:val="000000"/>
          <w:sz w:val="24"/>
          <w:szCs w:val="24"/>
          <w:lang w:val="ro-RO"/>
        </w:rPr>
        <w:t>mulțimiri</w:t>
      </w:r>
      <w:proofErr w:type="spellEnd"/>
      <w:r>
        <w:rPr>
          <w:rFonts w:ascii="Times New Roman" w:hAnsi="Times New Roman"/>
          <w:b/>
          <w:iCs/>
          <w:color w:val="000000"/>
          <w:sz w:val="24"/>
          <w:szCs w:val="24"/>
          <w:lang w:val="ro-RO"/>
        </w:rPr>
        <w:t xml:space="preserve"> pentru implicare.</w:t>
      </w:r>
    </w:p>
    <w:p w14:paraId="3C62EB6A" w14:textId="3FDEB0AA" w:rsidR="00EB0B8A" w:rsidRDefault="00EB0B8A" w:rsidP="008F1204">
      <w:pPr>
        <w:jc w:val="both"/>
        <w:rPr>
          <w:rFonts w:ascii="Times New Roman" w:hAnsi="Times New Roman"/>
          <w:b/>
          <w:iCs/>
          <w:color w:val="000000"/>
          <w:sz w:val="24"/>
          <w:szCs w:val="24"/>
          <w:lang w:val="ro-RO"/>
        </w:rPr>
      </w:pPr>
      <w:proofErr w:type="spellStart"/>
      <w:r>
        <w:rPr>
          <w:rFonts w:ascii="Times New Roman" w:hAnsi="Times New Roman"/>
          <w:b/>
          <w:iCs/>
          <w:color w:val="000000"/>
          <w:sz w:val="24"/>
          <w:szCs w:val="24"/>
          <w:lang w:val="ro-RO"/>
        </w:rPr>
        <w:t>Deasemenea</w:t>
      </w:r>
      <w:proofErr w:type="spellEnd"/>
      <w:r>
        <w:rPr>
          <w:rFonts w:ascii="Times New Roman" w:hAnsi="Times New Roman"/>
          <w:b/>
          <w:iCs/>
          <w:color w:val="000000"/>
          <w:sz w:val="24"/>
          <w:szCs w:val="24"/>
          <w:lang w:val="ro-RO"/>
        </w:rPr>
        <w:t xml:space="preserve">, mulțumim Asociației </w:t>
      </w:r>
      <w:proofErr w:type="spellStart"/>
      <w:r>
        <w:rPr>
          <w:rFonts w:ascii="Times New Roman" w:hAnsi="Times New Roman"/>
          <w:b/>
          <w:iCs/>
          <w:color w:val="000000"/>
          <w:sz w:val="24"/>
          <w:szCs w:val="24"/>
          <w:lang w:val="ro-RO"/>
        </w:rPr>
        <w:t>Creativities</w:t>
      </w:r>
      <w:proofErr w:type="spellEnd"/>
      <w:r w:rsidR="000C2E6F">
        <w:rPr>
          <w:rFonts w:ascii="Times New Roman" w:hAnsi="Times New Roman"/>
          <w:b/>
          <w:iCs/>
          <w:color w:val="000000"/>
          <w:sz w:val="24"/>
          <w:szCs w:val="24"/>
          <w:lang w:val="ro-RO"/>
        </w:rPr>
        <w:t xml:space="preserve"> Suceava </w:t>
      </w:r>
      <w:r w:rsidR="009325A1">
        <w:rPr>
          <w:rFonts w:ascii="Times New Roman" w:hAnsi="Times New Roman"/>
          <w:b/>
          <w:iCs/>
          <w:color w:val="000000"/>
          <w:sz w:val="24"/>
          <w:szCs w:val="24"/>
          <w:lang w:val="ro-RO"/>
        </w:rPr>
        <w:t xml:space="preserve"> și </w:t>
      </w:r>
      <w:r w:rsidR="009325A1" w:rsidRPr="009325A1">
        <w:rPr>
          <w:rFonts w:ascii="Times New Roman" w:hAnsi="Times New Roman"/>
          <w:b/>
          <w:iCs/>
          <w:color w:val="000000"/>
          <w:sz w:val="24"/>
          <w:szCs w:val="24"/>
          <w:lang w:val="ro-RO"/>
        </w:rPr>
        <w:t>Asociați</w:t>
      </w:r>
      <w:r w:rsidR="009325A1">
        <w:rPr>
          <w:rFonts w:ascii="Times New Roman" w:hAnsi="Times New Roman"/>
          <w:b/>
          <w:iCs/>
          <w:color w:val="000000"/>
          <w:sz w:val="24"/>
          <w:szCs w:val="24"/>
          <w:lang w:val="ro-RO"/>
        </w:rPr>
        <w:t>ei</w:t>
      </w:r>
      <w:r w:rsidR="009325A1" w:rsidRPr="009325A1">
        <w:rPr>
          <w:rFonts w:ascii="Times New Roman" w:hAnsi="Times New Roman"/>
          <w:b/>
          <w:iCs/>
          <w:color w:val="000000"/>
          <w:sz w:val="24"/>
          <w:szCs w:val="24"/>
          <w:lang w:val="ro-RO"/>
        </w:rPr>
        <w:t xml:space="preserve"> </w:t>
      </w:r>
      <w:r w:rsidR="009325A1">
        <w:rPr>
          <w:rFonts w:ascii="Times New Roman" w:hAnsi="Times New Roman"/>
          <w:b/>
          <w:iCs/>
          <w:color w:val="000000"/>
          <w:sz w:val="24"/>
          <w:szCs w:val="24"/>
          <w:lang w:val="ro-RO"/>
        </w:rPr>
        <w:t>”</w:t>
      </w:r>
      <w:r w:rsidR="009325A1" w:rsidRPr="009325A1">
        <w:rPr>
          <w:rFonts w:ascii="Times New Roman" w:hAnsi="Times New Roman"/>
          <w:b/>
          <w:iCs/>
          <w:color w:val="000000"/>
          <w:sz w:val="24"/>
          <w:szCs w:val="24"/>
          <w:lang w:val="ro-RO"/>
        </w:rPr>
        <w:t>O viață altfel</w:t>
      </w:r>
      <w:r w:rsidR="009325A1">
        <w:rPr>
          <w:rFonts w:ascii="Times New Roman" w:hAnsi="Times New Roman"/>
          <w:b/>
          <w:iCs/>
          <w:color w:val="000000"/>
          <w:sz w:val="24"/>
          <w:szCs w:val="24"/>
          <w:lang w:val="ro-RO"/>
        </w:rPr>
        <w:t xml:space="preserve">” </w:t>
      </w:r>
      <w:r w:rsidR="000C2E6F">
        <w:rPr>
          <w:rFonts w:ascii="Times New Roman" w:hAnsi="Times New Roman"/>
          <w:b/>
          <w:iCs/>
          <w:color w:val="000000"/>
          <w:sz w:val="24"/>
          <w:szCs w:val="24"/>
          <w:lang w:val="ro-RO"/>
        </w:rPr>
        <w:t xml:space="preserve">pentru implicare în organizarea de ateliere de lucru </w:t>
      </w:r>
      <w:r w:rsidR="009325A1">
        <w:rPr>
          <w:rFonts w:ascii="Times New Roman" w:hAnsi="Times New Roman"/>
          <w:b/>
          <w:iCs/>
          <w:color w:val="000000"/>
          <w:sz w:val="24"/>
          <w:szCs w:val="24"/>
          <w:lang w:val="ro-RO"/>
        </w:rPr>
        <w:t xml:space="preserve"> cu tinerii noștri</w:t>
      </w:r>
      <w:r w:rsidR="008F1204">
        <w:rPr>
          <w:rFonts w:ascii="Times New Roman" w:hAnsi="Times New Roman"/>
          <w:b/>
          <w:iCs/>
          <w:color w:val="000000"/>
          <w:sz w:val="24"/>
          <w:szCs w:val="24"/>
          <w:lang w:val="ro-RO"/>
        </w:rPr>
        <w:t>, în anii anteriori.</w:t>
      </w:r>
    </w:p>
    <w:p w14:paraId="49FD075A" w14:textId="77777777" w:rsidR="00C43E43" w:rsidRPr="00C43E43" w:rsidRDefault="00C43E43" w:rsidP="00C43E43">
      <w:pPr>
        <w:pStyle w:val="msonormalcxspmiddle"/>
        <w:contextualSpacing/>
        <w:jc w:val="both"/>
        <w:rPr>
          <w:b/>
          <w:iCs/>
          <w:color w:val="000000"/>
          <w:lang w:val="ro-RO"/>
        </w:rPr>
      </w:pPr>
      <w:r w:rsidRPr="00C43E43">
        <w:rPr>
          <w:b/>
          <w:iCs/>
          <w:color w:val="000000"/>
          <w:lang w:val="ro-RO"/>
        </w:rPr>
        <w:t>Copiilor și tinerilor noștri performeri dar și tuturor copiilor și tinerilor din sistemul de protecție și din comunitate le dorim un an școlar  cu recorduri și depășirea oricăror provocări.</w:t>
      </w:r>
    </w:p>
    <w:p w14:paraId="0B0FDBEB" w14:textId="77777777" w:rsidR="00C43E43" w:rsidRPr="00C43E43" w:rsidRDefault="00C43E43" w:rsidP="00C43E43">
      <w:pPr>
        <w:pStyle w:val="msonormalcxspmiddle"/>
        <w:contextualSpacing/>
        <w:jc w:val="both"/>
        <w:rPr>
          <w:b/>
          <w:iCs/>
          <w:color w:val="000000"/>
          <w:lang w:val="ro-RO"/>
        </w:rPr>
      </w:pPr>
    </w:p>
    <w:p w14:paraId="7A748023" w14:textId="0142BEC7" w:rsidR="00C43E43" w:rsidRPr="00C43E43" w:rsidRDefault="00C43E43" w:rsidP="00C43E43">
      <w:pPr>
        <w:pStyle w:val="msonormalcxspmiddle"/>
        <w:contextualSpacing/>
        <w:jc w:val="both"/>
        <w:rPr>
          <w:b/>
          <w:iCs/>
          <w:color w:val="000000"/>
          <w:lang w:val="ro-RO"/>
        </w:rPr>
      </w:pPr>
      <w:r w:rsidRPr="00C43E43">
        <w:rPr>
          <w:b/>
          <w:iCs/>
          <w:color w:val="000000"/>
          <w:lang w:val="ro-RO"/>
        </w:rPr>
        <w:t>Tuturor le reamintim  să nu uite că:</w:t>
      </w:r>
    </w:p>
    <w:p w14:paraId="789D9894" w14:textId="77777777" w:rsidR="00C43E43" w:rsidRPr="00C43E43" w:rsidRDefault="00C43E43" w:rsidP="00C43E43">
      <w:pPr>
        <w:pStyle w:val="msonormalcxspmiddle"/>
        <w:contextualSpacing/>
        <w:jc w:val="both"/>
        <w:rPr>
          <w:b/>
          <w:i/>
          <w:color w:val="000000"/>
          <w:lang w:val="ro-RO"/>
        </w:rPr>
      </w:pPr>
    </w:p>
    <w:p w14:paraId="6264C0A4" w14:textId="77777777" w:rsidR="00C43E43" w:rsidRPr="00C43E43" w:rsidRDefault="00C43E43" w:rsidP="00C43E43">
      <w:pPr>
        <w:pStyle w:val="msonormalcxspmiddle"/>
        <w:contextualSpacing/>
        <w:jc w:val="both"/>
        <w:rPr>
          <w:b/>
          <w:i/>
          <w:color w:val="000000"/>
          <w:lang w:val="ro-RO"/>
        </w:rPr>
      </w:pPr>
      <w:r w:rsidRPr="00C43E43">
        <w:rPr>
          <w:b/>
          <w:i/>
          <w:color w:val="000000"/>
          <w:lang w:val="ro-RO"/>
        </w:rPr>
        <w:t xml:space="preserve">”Dacă </w:t>
      </w:r>
      <w:proofErr w:type="spellStart"/>
      <w:r w:rsidRPr="00C43E43">
        <w:rPr>
          <w:b/>
          <w:i/>
          <w:color w:val="000000"/>
          <w:lang w:val="ro-RO"/>
        </w:rPr>
        <w:t>poţi</w:t>
      </w:r>
      <w:proofErr w:type="spellEnd"/>
      <w:r w:rsidRPr="00C43E43">
        <w:rPr>
          <w:b/>
          <w:i/>
          <w:color w:val="000000"/>
          <w:lang w:val="ro-RO"/>
        </w:rPr>
        <w:t xml:space="preserve"> să-</w:t>
      </w:r>
      <w:proofErr w:type="spellStart"/>
      <w:r w:rsidRPr="00C43E43">
        <w:rPr>
          <w:b/>
          <w:i/>
          <w:color w:val="000000"/>
          <w:lang w:val="ro-RO"/>
        </w:rPr>
        <w:t>ţi</w:t>
      </w:r>
      <w:proofErr w:type="spellEnd"/>
      <w:r w:rsidRPr="00C43E43">
        <w:rPr>
          <w:b/>
          <w:i/>
          <w:color w:val="000000"/>
          <w:lang w:val="ro-RO"/>
        </w:rPr>
        <w:t xml:space="preserve"> imaginezi victoria, </w:t>
      </w:r>
      <w:proofErr w:type="spellStart"/>
      <w:r w:rsidRPr="00C43E43">
        <w:rPr>
          <w:b/>
          <w:i/>
          <w:color w:val="000000"/>
          <w:lang w:val="ro-RO"/>
        </w:rPr>
        <w:t>poţi</w:t>
      </w:r>
      <w:proofErr w:type="spellEnd"/>
      <w:r w:rsidRPr="00C43E43">
        <w:rPr>
          <w:b/>
          <w:i/>
          <w:color w:val="000000"/>
          <w:lang w:val="ro-RO"/>
        </w:rPr>
        <w:t xml:space="preserve"> să şi învingi!” William Arthur Gard</w:t>
      </w:r>
    </w:p>
    <w:p w14:paraId="0124F11E" w14:textId="77777777" w:rsidR="00C43E43" w:rsidRDefault="00C43E43" w:rsidP="00C43E43">
      <w:pPr>
        <w:pStyle w:val="msonormalcxspmiddle"/>
        <w:contextualSpacing/>
        <w:jc w:val="both"/>
        <w:rPr>
          <w:b/>
          <w:i/>
          <w:color w:val="000000"/>
          <w:lang w:val="ro-RO"/>
        </w:rPr>
      </w:pPr>
    </w:p>
    <w:p w14:paraId="4E3F2C38" w14:textId="0737C248" w:rsidR="00C43E43" w:rsidRPr="002C4AEE" w:rsidRDefault="00C43E43" w:rsidP="00C43E43">
      <w:pPr>
        <w:pStyle w:val="msonormalcxspmiddle"/>
        <w:contextualSpacing/>
        <w:jc w:val="both"/>
        <w:rPr>
          <w:b/>
          <w:iCs/>
          <w:color w:val="000000"/>
          <w:lang w:val="ro-RO"/>
        </w:rPr>
      </w:pPr>
      <w:r w:rsidRPr="002C4AEE">
        <w:rPr>
          <w:b/>
          <w:iCs/>
          <w:color w:val="000000"/>
          <w:lang w:val="ro-RO"/>
        </w:rPr>
        <w:t>Cu recunoștință și deosebită considerație,</w:t>
      </w:r>
    </w:p>
    <w:p w14:paraId="6890359C" w14:textId="30692865" w:rsidR="00C43E43" w:rsidRDefault="00C43E43" w:rsidP="00C43E43">
      <w:pPr>
        <w:pStyle w:val="msonormalcxspmiddle"/>
        <w:contextualSpacing/>
        <w:jc w:val="both"/>
        <w:rPr>
          <w:b/>
          <w:i/>
          <w:color w:val="000000"/>
          <w:lang w:val="ro-RO"/>
        </w:rPr>
      </w:pPr>
    </w:p>
    <w:p w14:paraId="4D3F697B" w14:textId="77777777" w:rsidR="002C4AEE" w:rsidRPr="00C43E43" w:rsidRDefault="002C4AEE" w:rsidP="00C43E43">
      <w:pPr>
        <w:pStyle w:val="msonormalcxspmiddle"/>
        <w:contextualSpacing/>
        <w:jc w:val="both"/>
        <w:rPr>
          <w:b/>
          <w:i/>
          <w:color w:val="000000"/>
          <w:lang w:val="ro-RO"/>
        </w:rPr>
      </w:pPr>
    </w:p>
    <w:p w14:paraId="3BFBD894" w14:textId="77777777" w:rsidR="0066794D" w:rsidRDefault="00C43E43" w:rsidP="0066794D">
      <w:pPr>
        <w:pStyle w:val="msonormalcxspmiddle"/>
        <w:contextualSpacing/>
        <w:jc w:val="both"/>
        <w:rPr>
          <w:b/>
          <w:iCs/>
          <w:color w:val="000000"/>
          <w:lang w:val="ro-RO"/>
        </w:rPr>
      </w:pPr>
      <w:r w:rsidRPr="002C4AEE">
        <w:rPr>
          <w:b/>
          <w:iCs/>
          <w:color w:val="000000"/>
          <w:lang w:val="ro-RO"/>
        </w:rPr>
        <w:t xml:space="preserve"> </w:t>
      </w:r>
      <w:r w:rsidR="008F1204" w:rsidRPr="002C4AEE">
        <w:rPr>
          <w:b/>
          <w:iCs/>
          <w:color w:val="000000"/>
          <w:lang w:val="ro-RO"/>
        </w:rPr>
        <w:t xml:space="preserve">DIRECTOR EXECUTIV,          </w:t>
      </w:r>
      <w:r w:rsidR="0066794D">
        <w:rPr>
          <w:b/>
          <w:iCs/>
          <w:color w:val="000000"/>
          <w:lang w:val="ro-RO"/>
        </w:rPr>
        <w:t xml:space="preserve">                                           </w:t>
      </w:r>
      <w:r w:rsidR="0066794D" w:rsidRPr="0066794D">
        <w:rPr>
          <w:b/>
          <w:iCs/>
          <w:color w:val="000000"/>
          <w:lang w:val="ro-RO"/>
        </w:rPr>
        <w:t>DIRECTOR EXECUTIV</w:t>
      </w:r>
      <w:r w:rsidR="0066794D">
        <w:rPr>
          <w:b/>
          <w:iCs/>
          <w:color w:val="000000"/>
          <w:lang w:val="ro-RO"/>
        </w:rPr>
        <w:t xml:space="preserve"> ADJUNCT</w:t>
      </w:r>
      <w:r w:rsidR="0066794D" w:rsidRPr="0066794D">
        <w:rPr>
          <w:b/>
          <w:iCs/>
          <w:color w:val="000000"/>
          <w:lang w:val="ro-RO"/>
        </w:rPr>
        <w:t xml:space="preserve">, </w:t>
      </w:r>
    </w:p>
    <w:p w14:paraId="2B4B0360" w14:textId="1DDCD59E" w:rsidR="0066794D" w:rsidRPr="0066794D" w:rsidRDefault="0066794D" w:rsidP="0066794D">
      <w:pPr>
        <w:pStyle w:val="msonormalcxspmiddle"/>
        <w:contextualSpacing/>
        <w:jc w:val="both"/>
        <w:rPr>
          <w:b/>
          <w:iCs/>
          <w:color w:val="000000"/>
          <w:lang w:val="ro-RO"/>
        </w:rPr>
      </w:pPr>
      <w:r w:rsidRPr="0066794D">
        <w:rPr>
          <w:b/>
          <w:iCs/>
          <w:color w:val="000000"/>
          <w:lang w:val="ro-RO"/>
        </w:rPr>
        <w:t xml:space="preserve">                                                        </w:t>
      </w:r>
    </w:p>
    <w:p w14:paraId="77CD4EEA" w14:textId="4FEBA319" w:rsidR="0066794D" w:rsidRPr="0066794D" w:rsidRDefault="0066794D" w:rsidP="0066794D">
      <w:pPr>
        <w:pStyle w:val="msonormalcxspmiddle"/>
        <w:contextualSpacing/>
        <w:jc w:val="both"/>
        <w:rPr>
          <w:b/>
          <w:iCs/>
          <w:color w:val="000000"/>
          <w:lang w:val="ro-RO"/>
        </w:rPr>
      </w:pPr>
      <w:r w:rsidRPr="0066794D">
        <w:rPr>
          <w:b/>
          <w:iCs/>
          <w:color w:val="000000"/>
          <w:lang w:val="ro-RO"/>
        </w:rPr>
        <w:t xml:space="preserve">DAN IONUȚ ADOMNIȚEI         </w:t>
      </w:r>
      <w:r>
        <w:rPr>
          <w:b/>
          <w:iCs/>
          <w:color w:val="000000"/>
          <w:lang w:val="ro-RO"/>
        </w:rPr>
        <w:t xml:space="preserve">                                          GEORGETA NADIA CREȚULEAC</w:t>
      </w:r>
      <w:r w:rsidRPr="0066794D">
        <w:rPr>
          <w:b/>
          <w:iCs/>
          <w:color w:val="000000"/>
          <w:lang w:val="ro-RO"/>
        </w:rPr>
        <w:t xml:space="preserve">                                </w:t>
      </w:r>
    </w:p>
    <w:p w14:paraId="7F6596A2" w14:textId="1A596D6F" w:rsidR="00C43E43" w:rsidRPr="002C4AEE" w:rsidRDefault="008F1204" w:rsidP="00C43E43">
      <w:pPr>
        <w:pStyle w:val="msonormalcxspmiddle"/>
        <w:contextualSpacing/>
        <w:jc w:val="both"/>
        <w:rPr>
          <w:b/>
          <w:iCs/>
          <w:color w:val="000000"/>
          <w:lang w:val="ro-RO"/>
        </w:rPr>
      </w:pPr>
      <w:r w:rsidRPr="002C4AEE">
        <w:rPr>
          <w:b/>
          <w:iCs/>
          <w:color w:val="000000"/>
          <w:lang w:val="ro-RO"/>
        </w:rPr>
        <w:t xml:space="preserve">                                               </w:t>
      </w:r>
    </w:p>
    <w:p w14:paraId="24908472" w14:textId="77777777" w:rsidR="008F1204" w:rsidRDefault="008F1204" w:rsidP="00C43E43">
      <w:pPr>
        <w:pStyle w:val="msonormalcxspmiddle"/>
        <w:contextualSpacing/>
        <w:jc w:val="both"/>
        <w:rPr>
          <w:b/>
          <w:iCs/>
          <w:color w:val="000000"/>
          <w:lang w:val="ro-RO"/>
        </w:rPr>
      </w:pPr>
    </w:p>
    <w:p w14:paraId="47006172" w14:textId="77777777" w:rsidR="008F1204" w:rsidRDefault="008F1204" w:rsidP="00C43E43">
      <w:pPr>
        <w:pStyle w:val="msonormalcxspmiddle"/>
        <w:contextualSpacing/>
        <w:jc w:val="both"/>
        <w:rPr>
          <w:b/>
          <w:iCs/>
          <w:color w:val="000000"/>
          <w:lang w:val="ro-RO"/>
        </w:rPr>
      </w:pPr>
    </w:p>
    <w:p w14:paraId="49BEA94A" w14:textId="3271526D" w:rsidR="008F1204" w:rsidRDefault="008F1204" w:rsidP="00C43E43">
      <w:pPr>
        <w:pStyle w:val="msonormalcxspmiddle"/>
        <w:contextualSpacing/>
        <w:jc w:val="both"/>
        <w:rPr>
          <w:b/>
          <w:iCs/>
          <w:color w:val="000000"/>
          <w:lang w:val="ro-RO"/>
        </w:rPr>
      </w:pPr>
      <w:r w:rsidRPr="002C4AEE">
        <w:rPr>
          <w:b/>
          <w:iCs/>
          <w:color w:val="000000"/>
          <w:lang w:val="ro-RO"/>
        </w:rPr>
        <w:t xml:space="preserve"> ȘI </w:t>
      </w:r>
    </w:p>
    <w:p w14:paraId="4073F192" w14:textId="77777777" w:rsidR="008F1204" w:rsidRDefault="008F1204" w:rsidP="00C43E43">
      <w:pPr>
        <w:pStyle w:val="msonormalcxspmiddle"/>
        <w:contextualSpacing/>
        <w:jc w:val="both"/>
        <w:rPr>
          <w:b/>
          <w:iCs/>
          <w:color w:val="000000"/>
          <w:lang w:val="ro-RO"/>
        </w:rPr>
      </w:pPr>
    </w:p>
    <w:p w14:paraId="51117B82" w14:textId="74A71ADE" w:rsidR="009A5401" w:rsidRPr="002C4AEE" w:rsidRDefault="008F1204" w:rsidP="00C43E43">
      <w:pPr>
        <w:pStyle w:val="msonormalcxspmiddle"/>
        <w:contextualSpacing/>
        <w:jc w:val="both"/>
        <w:rPr>
          <w:b/>
          <w:iCs/>
          <w:lang w:val="ro-RO"/>
        </w:rPr>
      </w:pPr>
      <w:r w:rsidRPr="002C4AEE">
        <w:rPr>
          <w:b/>
          <w:iCs/>
          <w:color w:val="000000"/>
          <w:lang w:val="ro-RO"/>
        </w:rPr>
        <w:t>ECHIPA CAMPANIE</w:t>
      </w:r>
      <w:r>
        <w:rPr>
          <w:b/>
          <w:iCs/>
          <w:color w:val="000000"/>
          <w:lang w:val="ro-RO"/>
        </w:rPr>
        <w:t>I</w:t>
      </w:r>
    </w:p>
    <w:p w14:paraId="1DEB1FF8" w14:textId="77777777" w:rsidR="009A5401" w:rsidRDefault="009A5401" w:rsidP="004517EB">
      <w:pPr>
        <w:spacing w:after="0" w:line="240" w:lineRule="auto"/>
        <w:jc w:val="both"/>
        <w:rPr>
          <w:rFonts w:ascii="Times New Roman" w:hAnsi="Times New Roman"/>
          <w:b/>
          <w:sz w:val="24"/>
          <w:szCs w:val="24"/>
          <w:lang w:val="ro-RO"/>
        </w:rPr>
      </w:pPr>
    </w:p>
    <w:p w14:paraId="60363D91" w14:textId="77777777" w:rsidR="009A5401" w:rsidRDefault="009A5401" w:rsidP="004517EB">
      <w:pPr>
        <w:spacing w:after="0" w:line="240" w:lineRule="auto"/>
        <w:jc w:val="both"/>
        <w:rPr>
          <w:rFonts w:ascii="Times New Roman" w:hAnsi="Times New Roman"/>
          <w:sz w:val="24"/>
          <w:szCs w:val="24"/>
          <w:lang w:val="ro-RO"/>
        </w:rPr>
      </w:pPr>
    </w:p>
    <w:sectPr w:rsidR="009A5401" w:rsidSect="00C23D21">
      <w:headerReference w:type="default" r:id="rId8"/>
      <w:footerReference w:type="default" r:id="rId9"/>
      <w:pgSz w:w="12240" w:h="15840"/>
      <w:pgMar w:top="1440" w:right="720" w:bottom="1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10DCB" w14:textId="77777777" w:rsidR="0067489E" w:rsidRDefault="0067489E" w:rsidP="00A83A48">
      <w:pPr>
        <w:spacing w:after="0" w:line="240" w:lineRule="auto"/>
      </w:pPr>
      <w:r>
        <w:separator/>
      </w:r>
    </w:p>
  </w:endnote>
  <w:endnote w:type="continuationSeparator" w:id="0">
    <w:p w14:paraId="52F1F9DA" w14:textId="77777777" w:rsidR="0067489E" w:rsidRDefault="0067489E" w:rsidP="00A8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168D" w14:textId="77777777" w:rsidR="009A5401" w:rsidRPr="00A83A48" w:rsidRDefault="009A5401" w:rsidP="00A83A48">
    <w:pPr>
      <w:pStyle w:val="Subsol"/>
      <w:jc w:val="cen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88C9" w14:textId="77777777" w:rsidR="0067489E" w:rsidRDefault="0067489E" w:rsidP="00A83A48">
      <w:pPr>
        <w:spacing w:after="0" w:line="240" w:lineRule="auto"/>
      </w:pPr>
      <w:r>
        <w:separator/>
      </w:r>
    </w:p>
  </w:footnote>
  <w:footnote w:type="continuationSeparator" w:id="0">
    <w:p w14:paraId="37721C7E" w14:textId="77777777" w:rsidR="0067489E" w:rsidRDefault="0067489E" w:rsidP="00A83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B71C" w14:textId="77777777" w:rsidR="009A5401" w:rsidRDefault="0067489E" w:rsidP="00711EC1">
    <w:pPr>
      <w:spacing w:after="0" w:line="240" w:lineRule="auto"/>
      <w:rPr>
        <w:lang w:val="fr-FR"/>
      </w:rPr>
    </w:pPr>
    <w:r>
      <w:rPr>
        <w:noProof/>
      </w:rPr>
      <w:pict w14:anchorId="2DAB2CD9">
        <v:shapetype id="_x0000_t202" coordsize="21600,21600" o:spt="202" path="m,l,21600r21600,l21600,xe">
          <v:stroke joinstyle="miter"/>
          <v:path gradientshapeok="t" o:connecttype="rect"/>
        </v:shapetype>
        <v:shape id="Text Box 2" o:spid="_x0000_s2049" type="#_x0000_t202" style="position:absolute;margin-left:31.1pt;margin-top:-109.35pt;width:412.35pt;height:94.05pt;z-index:2;visibility:visible;mso-wrap-distance-top:3.6pt;mso-wrap-distance-bottom:3.6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" filled="f" stroked="f">
          <v:textbox style="mso-next-textbox:#Text Box 2;mso-fit-shape-to-text:t">
            <w:txbxContent>
              <w:p w14:paraId="364740F9" w14:textId="77777777" w:rsidR="009A5401" w:rsidRPr="00C12E5D" w:rsidRDefault="009A5401" w:rsidP="00375E0D">
                <w:pPr>
                  <w:spacing w:after="0"/>
                  <w:jc w:val="center"/>
                  <w:rPr>
                    <w:rFonts w:ascii="Times New Roman" w:hAnsi="Times New Roman"/>
                    <w:b/>
                    <w:sz w:val="20"/>
                    <w:szCs w:val="20"/>
                    <w:lang w:val="pt-BR"/>
                  </w:rPr>
                </w:pPr>
                <w:r w:rsidRPr="00C12E5D">
                  <w:rPr>
                    <w:rFonts w:ascii="Times New Roman" w:hAnsi="Times New Roman"/>
                    <w:b/>
                    <w:sz w:val="20"/>
                    <w:szCs w:val="20"/>
                    <w:lang w:val="pt-BR"/>
                  </w:rPr>
                  <w:t xml:space="preserve">                  R O M Â N I A</w:t>
                </w:r>
              </w:p>
              <w:p w14:paraId="6694675F" w14:textId="77777777" w:rsidR="009A5401" w:rsidRPr="00C12E5D" w:rsidRDefault="009A5401" w:rsidP="00375E0D">
                <w:pPr>
                  <w:spacing w:after="0"/>
                  <w:ind w:firstLine="720"/>
                  <w:jc w:val="center"/>
                  <w:rPr>
                    <w:rFonts w:ascii="Times New Roman" w:hAnsi="Times New Roman"/>
                    <w:b/>
                    <w:sz w:val="20"/>
                    <w:szCs w:val="20"/>
                    <w:lang w:val="pt-BR"/>
                  </w:rPr>
                </w:pPr>
                <w:r w:rsidRPr="00C12E5D">
                  <w:rPr>
                    <w:rFonts w:ascii="Times New Roman" w:hAnsi="Times New Roman"/>
                    <w:b/>
                    <w:sz w:val="20"/>
                    <w:szCs w:val="20"/>
                    <w:lang w:val="pt-BR"/>
                  </w:rPr>
                  <w:t xml:space="preserve"> CONSILIUL  JUDEȚEAN  SUCEAVA</w:t>
                </w:r>
              </w:p>
              <w:p w14:paraId="664E9C53" w14:textId="77777777" w:rsidR="009A5401" w:rsidRPr="00C12E5D" w:rsidRDefault="009A5401" w:rsidP="00375E0D">
                <w:pPr>
                  <w:spacing w:after="0"/>
                  <w:jc w:val="center"/>
                  <w:rPr>
                    <w:rFonts w:ascii="Times New Roman" w:hAnsi="Times New Roman"/>
                    <w:sz w:val="20"/>
                    <w:szCs w:val="20"/>
                    <w:lang w:val="pt-BR"/>
                  </w:rPr>
                </w:pPr>
                <w:r w:rsidRPr="00C12E5D">
                  <w:rPr>
                    <w:rFonts w:ascii="Times New Roman" w:hAnsi="Times New Roman"/>
                    <w:sz w:val="20"/>
                    <w:szCs w:val="20"/>
                    <w:lang w:val="pt-BR"/>
                  </w:rPr>
                  <w:t xml:space="preserve">                  DIRECŢIA GENERALA DE ASISTENŢĂ SOCIALĂ ŞI PROTECȚIA</w:t>
                </w:r>
              </w:p>
              <w:p w14:paraId="70CFFCCF" w14:textId="77777777" w:rsidR="009A5401" w:rsidRPr="00C12E5D" w:rsidRDefault="009A5401" w:rsidP="00375E0D">
                <w:pPr>
                  <w:spacing w:after="0"/>
                  <w:jc w:val="center"/>
                  <w:rPr>
                    <w:rFonts w:ascii="Times New Roman" w:hAnsi="Times New Roman"/>
                    <w:sz w:val="20"/>
                    <w:szCs w:val="20"/>
                    <w:lang w:val="pt-BR"/>
                  </w:rPr>
                </w:pPr>
                <w:r w:rsidRPr="00C12E5D">
                  <w:rPr>
                    <w:rFonts w:ascii="Times New Roman" w:hAnsi="Times New Roman"/>
                    <w:sz w:val="20"/>
                    <w:szCs w:val="20"/>
                    <w:lang w:val="pt-BR"/>
                  </w:rPr>
                  <w:t xml:space="preserve">                  COPILULUI A JUDEŢULUI SUCEAVA</w:t>
                </w:r>
              </w:p>
              <w:p w14:paraId="7622772C" w14:textId="77777777" w:rsidR="009A5401" w:rsidRPr="00C12E5D" w:rsidRDefault="009A5401" w:rsidP="00375E0D">
                <w:pPr>
                  <w:spacing w:after="0"/>
                  <w:ind w:firstLine="720"/>
                  <w:jc w:val="center"/>
                  <w:rPr>
                    <w:rFonts w:ascii="Times New Roman" w:hAnsi="Times New Roman"/>
                    <w:sz w:val="20"/>
                    <w:szCs w:val="20"/>
                    <w:lang w:val="pt-BR"/>
                  </w:rPr>
                </w:pPr>
                <w:r w:rsidRPr="00C12E5D">
                  <w:rPr>
                    <w:rFonts w:ascii="Times New Roman" w:hAnsi="Times New Roman"/>
                    <w:sz w:val="20"/>
                    <w:szCs w:val="20"/>
                    <w:lang w:val="pt-BR"/>
                  </w:rPr>
                  <w:t>B-dul George Enescu, nr.16, cod 720231 Suceava</w:t>
                </w:r>
              </w:p>
              <w:p w14:paraId="2342DB6E" w14:textId="77777777" w:rsidR="009A5401" w:rsidRPr="00375E0D" w:rsidRDefault="009A5401" w:rsidP="00375E0D">
                <w:pPr>
                  <w:spacing w:after="0"/>
                  <w:ind w:firstLine="720"/>
                  <w:jc w:val="center"/>
                  <w:rPr>
                    <w:rFonts w:ascii="Times New Roman" w:hAnsi="Times New Roman"/>
                    <w:sz w:val="20"/>
                    <w:szCs w:val="20"/>
                  </w:rPr>
                </w:pPr>
                <w:r w:rsidRPr="00C12E5D">
                  <w:rPr>
                    <w:rFonts w:ascii="Times New Roman" w:hAnsi="Times New Roman"/>
                    <w:sz w:val="20"/>
                    <w:szCs w:val="20"/>
                    <w:lang w:val="pt-BR"/>
                  </w:rPr>
                  <w:t xml:space="preserve">   </w:t>
                </w:r>
                <w:r w:rsidRPr="00375E0D">
                  <w:rPr>
                    <w:rFonts w:ascii="Times New Roman" w:hAnsi="Times New Roman"/>
                    <w:sz w:val="20"/>
                    <w:szCs w:val="20"/>
                  </w:rPr>
                  <w:t>Tel</w:t>
                </w:r>
                <w:r>
                  <w:rPr>
                    <w:rFonts w:ascii="Times New Roman" w:hAnsi="Times New Roman"/>
                    <w:sz w:val="20"/>
                    <w:szCs w:val="20"/>
                  </w:rPr>
                  <w:t>.: 0230-520.172; 330-401.</w:t>
                </w:r>
                <w:proofErr w:type="gramStart"/>
                <w:r>
                  <w:rPr>
                    <w:rFonts w:ascii="Times New Roman" w:hAnsi="Times New Roman"/>
                    <w:sz w:val="20"/>
                    <w:szCs w:val="20"/>
                  </w:rPr>
                  <w:t>188 ;</w:t>
                </w:r>
                <w:proofErr w:type="gramEnd"/>
                <w:r w:rsidRPr="00375E0D">
                  <w:rPr>
                    <w:rFonts w:ascii="Times New Roman" w:hAnsi="Times New Roman"/>
                    <w:sz w:val="20"/>
                    <w:szCs w:val="20"/>
                  </w:rPr>
                  <w:t xml:space="preserve">  Fax: 0230-523.337</w:t>
                </w:r>
              </w:p>
              <w:p w14:paraId="56E8DBF5" w14:textId="77777777" w:rsidR="009A5401" w:rsidRPr="00375E0D" w:rsidRDefault="009A5401" w:rsidP="00375E0D">
                <w:pPr>
                  <w:spacing w:after="0"/>
                  <w:ind w:left="720"/>
                  <w:jc w:val="center"/>
                  <w:rPr>
                    <w:rFonts w:ascii="Times New Roman" w:hAnsi="Times New Roman"/>
                    <w:sz w:val="20"/>
                    <w:szCs w:val="20"/>
                  </w:rPr>
                </w:pPr>
                <w:r w:rsidRPr="00375E0D">
                  <w:rPr>
                    <w:rFonts w:ascii="Times New Roman" w:hAnsi="Times New Roman"/>
                    <w:sz w:val="20"/>
                    <w:szCs w:val="20"/>
                  </w:rPr>
                  <w:t>e-mail: office@dpcsv.ro</w:t>
                </w:r>
              </w:p>
            </w:txbxContent>
          </v:textbox>
          <w10:wrap type="square" anchorx="margin" anchory="margin"/>
        </v:shape>
      </w:pict>
    </w:r>
    <w:r>
      <w:rPr>
        <w:noProof/>
      </w:rPr>
      <w:pict w14:anchorId="1AE44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2050" type="#_x0000_t75" style="position:absolute;margin-left:431.25pt;margin-top:-17.3pt;width:75pt;height:74.8pt;z-index:1;visibility:visible">
          <v:imagedata r:id="rId1" o:title=""/>
          <w10:wrap type="square"/>
        </v:shape>
      </w:pict>
    </w:r>
    <w:r>
      <w:rPr>
        <w:noProof/>
      </w:rPr>
      <w:pict w14:anchorId="4246EEE3">
        <v:shape id="Picture 9" o:spid="_x0000_s2051" type="#_x0000_t75" style="position:absolute;margin-left:12.75pt;margin-top:25.25pt;width:60.75pt;height:73.85pt;z-index:-1;visibility:visible;mso-position-vertical-relative:page" wrapcoords="-267 0 -267 21380 21600 21380 21600 0 -267 0">
          <v:imagedata r:id="rId2" o:title=""/>
          <w10:wrap type="tight" anchory="page"/>
        </v:shape>
      </w:pict>
    </w:r>
  </w:p>
  <w:p w14:paraId="4A9A7EC5" w14:textId="77777777" w:rsidR="009A5401" w:rsidRDefault="009A5401" w:rsidP="00711EC1">
    <w:pPr>
      <w:spacing w:after="0" w:line="240" w:lineRule="auto"/>
      <w:rPr>
        <w:lang w:val="fr-FR"/>
      </w:rPr>
    </w:pPr>
  </w:p>
  <w:p w14:paraId="23FE1DFD" w14:textId="77777777" w:rsidR="009A5401" w:rsidRDefault="009A5401" w:rsidP="00711EC1">
    <w:pPr>
      <w:spacing w:after="0" w:line="240" w:lineRule="auto"/>
      <w:rPr>
        <w:lang w:val="fr-FR"/>
      </w:rPr>
    </w:pPr>
  </w:p>
  <w:p w14:paraId="66D14541" w14:textId="77777777" w:rsidR="009A5401" w:rsidRDefault="009A5401" w:rsidP="00711EC1">
    <w:pPr>
      <w:spacing w:after="0" w:line="240" w:lineRule="auto"/>
      <w:rPr>
        <w:lang w:val="fr-FR"/>
      </w:rPr>
    </w:pPr>
  </w:p>
  <w:p w14:paraId="055AC05C" w14:textId="77777777" w:rsidR="009A5401" w:rsidRPr="00711EC1" w:rsidRDefault="009A5401" w:rsidP="00711EC1">
    <w:pPr>
      <w:spacing w:after="0" w:line="240" w:lineRule="auto"/>
      <w:rPr>
        <w:lang w:val="fr-FR"/>
      </w:rPr>
    </w:pPr>
  </w:p>
  <w:p w14:paraId="05923290" w14:textId="77777777" w:rsidR="009A5401" w:rsidRDefault="009A5401">
    <w:pPr>
      <w:pStyle w:val="Antet"/>
      <w:rPr>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6677"/>
    <w:multiLevelType w:val="hybridMultilevel"/>
    <w:tmpl w:val="F0686B88"/>
    <w:lvl w:ilvl="0" w:tplc="CFEC27D8">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77F96"/>
    <w:multiLevelType w:val="hybridMultilevel"/>
    <w:tmpl w:val="C3B69552"/>
    <w:lvl w:ilvl="0" w:tplc="3BE4EA24">
      <w:start w:val="5"/>
      <w:numFmt w:val="bullet"/>
      <w:lvlText w:val="-"/>
      <w:lvlJc w:val="left"/>
      <w:pPr>
        <w:tabs>
          <w:tab w:val="num" w:pos="720"/>
        </w:tabs>
        <w:ind w:left="720" w:hanging="360"/>
      </w:pPr>
      <w:rPr>
        <w:rFonts w:ascii="Times New Roman" w:eastAsia="Times New Roman" w:hAnsi="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3F0576"/>
    <w:multiLevelType w:val="hybridMultilevel"/>
    <w:tmpl w:val="448E86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B262B5B"/>
    <w:multiLevelType w:val="hybridMultilevel"/>
    <w:tmpl w:val="EFAC1ED6"/>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334C2E4A"/>
    <w:multiLevelType w:val="hybridMultilevel"/>
    <w:tmpl w:val="17849A32"/>
    <w:lvl w:ilvl="0" w:tplc="92289F6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1C40A9"/>
    <w:multiLevelType w:val="hybridMultilevel"/>
    <w:tmpl w:val="3E5005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30F61DA"/>
    <w:multiLevelType w:val="hybridMultilevel"/>
    <w:tmpl w:val="5BB6CE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6BE2E3A"/>
    <w:multiLevelType w:val="hybridMultilevel"/>
    <w:tmpl w:val="ACE8ED62"/>
    <w:lvl w:ilvl="0" w:tplc="B602183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4062B1"/>
    <w:multiLevelType w:val="hybridMultilevel"/>
    <w:tmpl w:val="75781CD2"/>
    <w:lvl w:ilvl="0" w:tplc="F110BD52">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54754AFF"/>
    <w:multiLevelType w:val="hybridMultilevel"/>
    <w:tmpl w:val="B95ECC40"/>
    <w:lvl w:ilvl="0" w:tplc="0DB2B81C">
      <w:start w:val="4"/>
      <w:numFmt w:val="bullet"/>
      <w:lvlText w:val="-"/>
      <w:lvlJc w:val="left"/>
      <w:pPr>
        <w:tabs>
          <w:tab w:val="num" w:pos="720"/>
        </w:tabs>
        <w:ind w:left="720" w:hanging="360"/>
      </w:pPr>
      <w:rPr>
        <w:rFonts w:ascii="Times New Roman" w:eastAsia="Times New Roman" w:hAnsi="Times New Roman" w:hint="default"/>
        <w:color w:val="2222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D14848"/>
    <w:multiLevelType w:val="hybridMultilevel"/>
    <w:tmpl w:val="4E3A9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DB715A"/>
    <w:multiLevelType w:val="hybridMultilevel"/>
    <w:tmpl w:val="27FAF7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F64B06"/>
    <w:multiLevelType w:val="hybridMultilevel"/>
    <w:tmpl w:val="70F27AE6"/>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622D2866"/>
    <w:multiLevelType w:val="hybridMultilevel"/>
    <w:tmpl w:val="FEDE3232"/>
    <w:lvl w:ilvl="0" w:tplc="64EAF0D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58578B2"/>
    <w:multiLevelType w:val="hybridMultilevel"/>
    <w:tmpl w:val="2B6C3BF2"/>
    <w:lvl w:ilvl="0" w:tplc="5E149A04">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121B2F"/>
    <w:multiLevelType w:val="hybridMultilevel"/>
    <w:tmpl w:val="7D768306"/>
    <w:lvl w:ilvl="0" w:tplc="0409000B">
      <w:start w:val="1"/>
      <w:numFmt w:val="bullet"/>
      <w:lvlText w:val=""/>
      <w:lvlJc w:val="left"/>
      <w:pPr>
        <w:tabs>
          <w:tab w:val="num" w:pos="720"/>
        </w:tabs>
        <w:ind w:left="720" w:hanging="360"/>
      </w:pPr>
      <w:rPr>
        <w:rFonts w:ascii="Wingdings" w:hAnsi="Wingdings" w:hint="default"/>
      </w:rPr>
    </w:lvl>
    <w:lvl w:ilvl="1" w:tplc="C2A489FE">
      <w:numFmt w:val="bullet"/>
      <w:lvlText w:val="-"/>
      <w:lvlJc w:val="left"/>
      <w:pPr>
        <w:tabs>
          <w:tab w:val="num" w:pos="1440"/>
        </w:tabs>
        <w:ind w:left="1440" w:hanging="360"/>
      </w:pPr>
      <w:rPr>
        <w:rFonts w:ascii="Calibri" w:eastAsia="Times New Roman" w:hAnsi="Calibri"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131045"/>
    <w:multiLevelType w:val="hybridMultilevel"/>
    <w:tmpl w:val="B8F28B98"/>
    <w:lvl w:ilvl="0" w:tplc="8EE8DA5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1"/>
  </w:num>
  <w:num w:numId="3">
    <w:abstractNumId w:val="5"/>
  </w:num>
  <w:num w:numId="4">
    <w:abstractNumId w:val="4"/>
  </w:num>
  <w:num w:numId="5">
    <w:abstractNumId w:val="6"/>
  </w:num>
  <w:num w:numId="6">
    <w:abstractNumId w:val="7"/>
  </w:num>
  <w:num w:numId="7">
    <w:abstractNumId w:val="1"/>
  </w:num>
  <w:num w:numId="8">
    <w:abstractNumId w:val="15"/>
  </w:num>
  <w:num w:numId="9">
    <w:abstractNumId w:val="0"/>
  </w:num>
  <w:num w:numId="10">
    <w:abstractNumId w:val="14"/>
  </w:num>
  <w:num w:numId="11">
    <w:abstractNumId w:val="10"/>
  </w:num>
  <w:num w:numId="12">
    <w:abstractNumId w:val="9"/>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024D"/>
    <w:rsid w:val="00001C91"/>
    <w:rsid w:val="00002B66"/>
    <w:rsid w:val="00007762"/>
    <w:rsid w:val="00013E67"/>
    <w:rsid w:val="00016E2F"/>
    <w:rsid w:val="00017E9B"/>
    <w:rsid w:val="00030F16"/>
    <w:rsid w:val="000408EF"/>
    <w:rsid w:val="00057D53"/>
    <w:rsid w:val="00074620"/>
    <w:rsid w:val="00077E04"/>
    <w:rsid w:val="00081966"/>
    <w:rsid w:val="0009555D"/>
    <w:rsid w:val="000A483C"/>
    <w:rsid w:val="000A5255"/>
    <w:rsid w:val="000A7193"/>
    <w:rsid w:val="000B112F"/>
    <w:rsid w:val="000B38E6"/>
    <w:rsid w:val="000C0AF5"/>
    <w:rsid w:val="000C2DC6"/>
    <w:rsid w:val="000C2E6F"/>
    <w:rsid w:val="000D4C5A"/>
    <w:rsid w:val="000D6DEC"/>
    <w:rsid w:val="000F2AAD"/>
    <w:rsid w:val="000F3672"/>
    <w:rsid w:val="000F57AA"/>
    <w:rsid w:val="00100185"/>
    <w:rsid w:val="001137B8"/>
    <w:rsid w:val="00117434"/>
    <w:rsid w:val="001263B2"/>
    <w:rsid w:val="001452A4"/>
    <w:rsid w:val="0014564A"/>
    <w:rsid w:val="00146682"/>
    <w:rsid w:val="00164E91"/>
    <w:rsid w:val="001671D2"/>
    <w:rsid w:val="00177BDD"/>
    <w:rsid w:val="00185AD7"/>
    <w:rsid w:val="001C5D7F"/>
    <w:rsid w:val="001D778C"/>
    <w:rsid w:val="001F333E"/>
    <w:rsid w:val="002057C7"/>
    <w:rsid w:val="00227B53"/>
    <w:rsid w:val="00234A1C"/>
    <w:rsid w:val="00237DAC"/>
    <w:rsid w:val="0025699E"/>
    <w:rsid w:val="00260F2C"/>
    <w:rsid w:val="00264D73"/>
    <w:rsid w:val="00276B45"/>
    <w:rsid w:val="00284400"/>
    <w:rsid w:val="002855E0"/>
    <w:rsid w:val="00285690"/>
    <w:rsid w:val="002A6AD7"/>
    <w:rsid w:val="002B4C11"/>
    <w:rsid w:val="002B5533"/>
    <w:rsid w:val="002C4AEE"/>
    <w:rsid w:val="002D4F36"/>
    <w:rsid w:val="002E736E"/>
    <w:rsid w:val="002F2D8B"/>
    <w:rsid w:val="00300B3E"/>
    <w:rsid w:val="0030324C"/>
    <w:rsid w:val="00303DC3"/>
    <w:rsid w:val="0033251B"/>
    <w:rsid w:val="003577CA"/>
    <w:rsid w:val="003654A8"/>
    <w:rsid w:val="00365A6F"/>
    <w:rsid w:val="0037594F"/>
    <w:rsid w:val="00375E0D"/>
    <w:rsid w:val="00380170"/>
    <w:rsid w:val="003852C6"/>
    <w:rsid w:val="00394910"/>
    <w:rsid w:val="003B4ED1"/>
    <w:rsid w:val="003D38AE"/>
    <w:rsid w:val="003D5A2F"/>
    <w:rsid w:val="003E06F2"/>
    <w:rsid w:val="003E0D02"/>
    <w:rsid w:val="003E63C9"/>
    <w:rsid w:val="003E7557"/>
    <w:rsid w:val="00403153"/>
    <w:rsid w:val="00412512"/>
    <w:rsid w:val="004326F4"/>
    <w:rsid w:val="00433915"/>
    <w:rsid w:val="00441556"/>
    <w:rsid w:val="004517EB"/>
    <w:rsid w:val="00452910"/>
    <w:rsid w:val="00460779"/>
    <w:rsid w:val="00464BC9"/>
    <w:rsid w:val="00472CC9"/>
    <w:rsid w:val="0047696A"/>
    <w:rsid w:val="00486448"/>
    <w:rsid w:val="00491351"/>
    <w:rsid w:val="00496E1B"/>
    <w:rsid w:val="004A45C6"/>
    <w:rsid w:val="004A58C8"/>
    <w:rsid w:val="004D0AE7"/>
    <w:rsid w:val="004D2FB3"/>
    <w:rsid w:val="00501E46"/>
    <w:rsid w:val="00521C63"/>
    <w:rsid w:val="00522B75"/>
    <w:rsid w:val="005242F0"/>
    <w:rsid w:val="0052742E"/>
    <w:rsid w:val="00535937"/>
    <w:rsid w:val="00537AEF"/>
    <w:rsid w:val="0054397D"/>
    <w:rsid w:val="00550A90"/>
    <w:rsid w:val="00565589"/>
    <w:rsid w:val="00572093"/>
    <w:rsid w:val="00591678"/>
    <w:rsid w:val="00591E3C"/>
    <w:rsid w:val="00594640"/>
    <w:rsid w:val="00594958"/>
    <w:rsid w:val="005A3D8D"/>
    <w:rsid w:val="005B6C90"/>
    <w:rsid w:val="005D1DFD"/>
    <w:rsid w:val="005E189D"/>
    <w:rsid w:val="005E7361"/>
    <w:rsid w:val="00604D22"/>
    <w:rsid w:val="006130E3"/>
    <w:rsid w:val="00614714"/>
    <w:rsid w:val="00644D94"/>
    <w:rsid w:val="00667192"/>
    <w:rsid w:val="0066794D"/>
    <w:rsid w:val="00667A35"/>
    <w:rsid w:val="0067489E"/>
    <w:rsid w:val="00677ACC"/>
    <w:rsid w:val="00691C35"/>
    <w:rsid w:val="00692F72"/>
    <w:rsid w:val="0069339A"/>
    <w:rsid w:val="00695806"/>
    <w:rsid w:val="006B27E5"/>
    <w:rsid w:val="006C0BF1"/>
    <w:rsid w:val="006E27E0"/>
    <w:rsid w:val="006E28AA"/>
    <w:rsid w:val="006E29D9"/>
    <w:rsid w:val="006E3585"/>
    <w:rsid w:val="00711EC1"/>
    <w:rsid w:val="00717484"/>
    <w:rsid w:val="00720F63"/>
    <w:rsid w:val="00723846"/>
    <w:rsid w:val="007446E4"/>
    <w:rsid w:val="007629E1"/>
    <w:rsid w:val="0078231A"/>
    <w:rsid w:val="007836D0"/>
    <w:rsid w:val="00794483"/>
    <w:rsid w:val="007A7B86"/>
    <w:rsid w:val="007E2AC9"/>
    <w:rsid w:val="007E4BF2"/>
    <w:rsid w:val="007E6FDE"/>
    <w:rsid w:val="00813FDC"/>
    <w:rsid w:val="008336AB"/>
    <w:rsid w:val="00833DF1"/>
    <w:rsid w:val="00854012"/>
    <w:rsid w:val="008579EE"/>
    <w:rsid w:val="0086022B"/>
    <w:rsid w:val="00860A5E"/>
    <w:rsid w:val="008970CC"/>
    <w:rsid w:val="008A0A65"/>
    <w:rsid w:val="008A2B16"/>
    <w:rsid w:val="008B01D7"/>
    <w:rsid w:val="008B2C91"/>
    <w:rsid w:val="008C40DC"/>
    <w:rsid w:val="008D46FE"/>
    <w:rsid w:val="008D58A6"/>
    <w:rsid w:val="008E5338"/>
    <w:rsid w:val="008F1204"/>
    <w:rsid w:val="008F1D23"/>
    <w:rsid w:val="00914022"/>
    <w:rsid w:val="00915B93"/>
    <w:rsid w:val="0091678F"/>
    <w:rsid w:val="009325A1"/>
    <w:rsid w:val="00944EA8"/>
    <w:rsid w:val="0096128E"/>
    <w:rsid w:val="00965601"/>
    <w:rsid w:val="00970468"/>
    <w:rsid w:val="0099644F"/>
    <w:rsid w:val="009A5401"/>
    <w:rsid w:val="009A63AA"/>
    <w:rsid w:val="009B2646"/>
    <w:rsid w:val="009B66DB"/>
    <w:rsid w:val="009C3159"/>
    <w:rsid w:val="009D2C43"/>
    <w:rsid w:val="009D403C"/>
    <w:rsid w:val="00A24344"/>
    <w:rsid w:val="00A31A18"/>
    <w:rsid w:val="00A81EA4"/>
    <w:rsid w:val="00A83A48"/>
    <w:rsid w:val="00A86D82"/>
    <w:rsid w:val="00A928BA"/>
    <w:rsid w:val="00A948D3"/>
    <w:rsid w:val="00A9589F"/>
    <w:rsid w:val="00AA0B8C"/>
    <w:rsid w:val="00AA216B"/>
    <w:rsid w:val="00AA392E"/>
    <w:rsid w:val="00AC142E"/>
    <w:rsid w:val="00AD327C"/>
    <w:rsid w:val="00AF6164"/>
    <w:rsid w:val="00B00DFB"/>
    <w:rsid w:val="00B07912"/>
    <w:rsid w:val="00B156EF"/>
    <w:rsid w:val="00B336C9"/>
    <w:rsid w:val="00B57702"/>
    <w:rsid w:val="00B82298"/>
    <w:rsid w:val="00B96431"/>
    <w:rsid w:val="00BA14CB"/>
    <w:rsid w:val="00BA404D"/>
    <w:rsid w:val="00BA5BC1"/>
    <w:rsid w:val="00BC794B"/>
    <w:rsid w:val="00BD0ADF"/>
    <w:rsid w:val="00BD0C28"/>
    <w:rsid w:val="00BF0B39"/>
    <w:rsid w:val="00C01C4C"/>
    <w:rsid w:val="00C02C5B"/>
    <w:rsid w:val="00C03D8A"/>
    <w:rsid w:val="00C115EE"/>
    <w:rsid w:val="00C12E5D"/>
    <w:rsid w:val="00C23D21"/>
    <w:rsid w:val="00C25C4B"/>
    <w:rsid w:val="00C320C7"/>
    <w:rsid w:val="00C3494B"/>
    <w:rsid w:val="00C3696D"/>
    <w:rsid w:val="00C43E43"/>
    <w:rsid w:val="00C447B7"/>
    <w:rsid w:val="00C468B7"/>
    <w:rsid w:val="00C635C0"/>
    <w:rsid w:val="00C81FC9"/>
    <w:rsid w:val="00C8396A"/>
    <w:rsid w:val="00C86163"/>
    <w:rsid w:val="00C904CE"/>
    <w:rsid w:val="00CA5460"/>
    <w:rsid w:val="00CA785A"/>
    <w:rsid w:val="00CB3136"/>
    <w:rsid w:val="00CB6738"/>
    <w:rsid w:val="00CB68D9"/>
    <w:rsid w:val="00CB79C7"/>
    <w:rsid w:val="00CD0CEA"/>
    <w:rsid w:val="00CF09C1"/>
    <w:rsid w:val="00D024E5"/>
    <w:rsid w:val="00D02DBF"/>
    <w:rsid w:val="00D61841"/>
    <w:rsid w:val="00D7352A"/>
    <w:rsid w:val="00D747A9"/>
    <w:rsid w:val="00D9311A"/>
    <w:rsid w:val="00D947FA"/>
    <w:rsid w:val="00DA3735"/>
    <w:rsid w:val="00DA4915"/>
    <w:rsid w:val="00DA73A7"/>
    <w:rsid w:val="00DA73E5"/>
    <w:rsid w:val="00DB0125"/>
    <w:rsid w:val="00DC3BA1"/>
    <w:rsid w:val="00DE6986"/>
    <w:rsid w:val="00DE7E54"/>
    <w:rsid w:val="00DF329B"/>
    <w:rsid w:val="00E177DC"/>
    <w:rsid w:val="00E32454"/>
    <w:rsid w:val="00E46D25"/>
    <w:rsid w:val="00E54424"/>
    <w:rsid w:val="00E56BA0"/>
    <w:rsid w:val="00E72408"/>
    <w:rsid w:val="00E959CF"/>
    <w:rsid w:val="00EA6BA4"/>
    <w:rsid w:val="00EB024D"/>
    <w:rsid w:val="00EB0B8A"/>
    <w:rsid w:val="00EB2C2A"/>
    <w:rsid w:val="00EC4318"/>
    <w:rsid w:val="00ED091C"/>
    <w:rsid w:val="00ED1C75"/>
    <w:rsid w:val="00ED714D"/>
    <w:rsid w:val="00EF07F0"/>
    <w:rsid w:val="00EF2103"/>
    <w:rsid w:val="00F062D8"/>
    <w:rsid w:val="00F079E8"/>
    <w:rsid w:val="00F25CB2"/>
    <w:rsid w:val="00F41E7F"/>
    <w:rsid w:val="00F47784"/>
    <w:rsid w:val="00F478A4"/>
    <w:rsid w:val="00F53EF2"/>
    <w:rsid w:val="00F563C8"/>
    <w:rsid w:val="00F60FCF"/>
    <w:rsid w:val="00F67C4A"/>
    <w:rsid w:val="00F72325"/>
    <w:rsid w:val="00F733D1"/>
    <w:rsid w:val="00F8799F"/>
    <w:rsid w:val="00F96A3B"/>
    <w:rsid w:val="00FD1FD5"/>
    <w:rsid w:val="00FE3338"/>
    <w:rsid w:val="00FE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2824F84"/>
  <w15:docId w15:val="{D91D30C8-E8F5-4F88-9369-173426A2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A6F"/>
    <w:pPr>
      <w:spacing w:after="160" w:line="259"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83A48"/>
    <w:pPr>
      <w:tabs>
        <w:tab w:val="center" w:pos="4680"/>
        <w:tab w:val="right" w:pos="9360"/>
      </w:tabs>
      <w:spacing w:after="0" w:line="240" w:lineRule="auto"/>
    </w:pPr>
  </w:style>
  <w:style w:type="character" w:customStyle="1" w:styleId="AntetCaracter">
    <w:name w:val="Antet Caracter"/>
    <w:link w:val="Antet"/>
    <w:uiPriority w:val="99"/>
    <w:locked/>
    <w:rsid w:val="00A83A48"/>
    <w:rPr>
      <w:rFonts w:cs="Times New Roman"/>
    </w:rPr>
  </w:style>
  <w:style w:type="paragraph" w:styleId="Subsol">
    <w:name w:val="footer"/>
    <w:basedOn w:val="Normal"/>
    <w:link w:val="SubsolCaracter"/>
    <w:uiPriority w:val="99"/>
    <w:rsid w:val="00A83A48"/>
    <w:pPr>
      <w:tabs>
        <w:tab w:val="center" w:pos="4680"/>
        <w:tab w:val="right" w:pos="9360"/>
      </w:tabs>
      <w:spacing w:after="0" w:line="240" w:lineRule="auto"/>
    </w:pPr>
  </w:style>
  <w:style w:type="character" w:customStyle="1" w:styleId="SubsolCaracter">
    <w:name w:val="Subsol Caracter"/>
    <w:link w:val="Subsol"/>
    <w:uiPriority w:val="99"/>
    <w:locked/>
    <w:rsid w:val="00A83A48"/>
    <w:rPr>
      <w:rFonts w:cs="Times New Roman"/>
    </w:rPr>
  </w:style>
  <w:style w:type="character" w:styleId="Hyperlink">
    <w:name w:val="Hyperlink"/>
    <w:uiPriority w:val="99"/>
    <w:semiHidden/>
    <w:rsid w:val="00711EC1"/>
    <w:rPr>
      <w:rFonts w:cs="Times New Roman"/>
      <w:color w:val="0000FF"/>
      <w:u w:val="single"/>
    </w:rPr>
  </w:style>
  <w:style w:type="paragraph" w:styleId="Corptext">
    <w:name w:val="Body Text"/>
    <w:basedOn w:val="Normal"/>
    <w:link w:val="CorptextCaracter"/>
    <w:uiPriority w:val="99"/>
    <w:rsid w:val="00DE7E54"/>
    <w:pPr>
      <w:spacing w:after="120" w:line="240" w:lineRule="auto"/>
    </w:pPr>
    <w:rPr>
      <w:rFonts w:ascii="Times New Roman" w:hAnsi="Times New Roman"/>
      <w:sz w:val="24"/>
      <w:szCs w:val="24"/>
      <w:lang w:val="ro-RO"/>
    </w:rPr>
  </w:style>
  <w:style w:type="character" w:customStyle="1" w:styleId="CorptextCaracter">
    <w:name w:val="Corp text Caracter"/>
    <w:link w:val="Corptext"/>
    <w:uiPriority w:val="99"/>
    <w:semiHidden/>
    <w:locked/>
    <w:rsid w:val="00D02DBF"/>
    <w:rPr>
      <w:rFonts w:cs="Times New Roman"/>
    </w:rPr>
  </w:style>
  <w:style w:type="paragraph" w:styleId="TextnBalon">
    <w:name w:val="Balloon Text"/>
    <w:basedOn w:val="Normal"/>
    <w:link w:val="TextnBalonCaracter"/>
    <w:uiPriority w:val="99"/>
    <w:semiHidden/>
    <w:rsid w:val="000A5255"/>
    <w:rPr>
      <w:rFonts w:ascii="Tahoma" w:hAnsi="Tahoma" w:cs="Tahoma"/>
      <w:sz w:val="16"/>
      <w:szCs w:val="16"/>
    </w:rPr>
  </w:style>
  <w:style w:type="character" w:customStyle="1" w:styleId="TextnBalonCaracter">
    <w:name w:val="Text în Balon Caracter"/>
    <w:link w:val="TextnBalon"/>
    <w:uiPriority w:val="99"/>
    <w:semiHidden/>
    <w:locked/>
    <w:rsid w:val="00C468B7"/>
    <w:rPr>
      <w:rFonts w:ascii="Times New Roman" w:hAnsi="Times New Roman" w:cs="Times New Roman"/>
      <w:sz w:val="2"/>
    </w:rPr>
  </w:style>
  <w:style w:type="paragraph" w:styleId="Titlu">
    <w:name w:val="Title"/>
    <w:basedOn w:val="Normal"/>
    <w:link w:val="TitluCaracter"/>
    <w:uiPriority w:val="99"/>
    <w:qFormat/>
    <w:locked/>
    <w:rsid w:val="008B01D7"/>
    <w:pPr>
      <w:spacing w:after="0" w:line="240" w:lineRule="auto"/>
      <w:jc w:val="center"/>
    </w:pPr>
    <w:rPr>
      <w:rFonts w:ascii="Arial" w:hAnsi="Arial"/>
      <w:b/>
      <w:sz w:val="40"/>
      <w:szCs w:val="20"/>
    </w:rPr>
  </w:style>
  <w:style w:type="character" w:customStyle="1" w:styleId="TitluCaracter">
    <w:name w:val="Titlu Caracter"/>
    <w:link w:val="Titlu"/>
    <w:uiPriority w:val="99"/>
    <w:locked/>
    <w:rsid w:val="00A31A18"/>
    <w:rPr>
      <w:rFonts w:ascii="Cambria" w:hAnsi="Cambria" w:cs="Times New Roman"/>
      <w:b/>
      <w:bCs/>
      <w:kern w:val="28"/>
      <w:sz w:val="32"/>
      <w:szCs w:val="32"/>
    </w:rPr>
  </w:style>
  <w:style w:type="paragraph" w:customStyle="1" w:styleId="Char2">
    <w:name w:val="Char2"/>
    <w:basedOn w:val="Normal"/>
    <w:uiPriority w:val="99"/>
    <w:rsid w:val="00914022"/>
    <w:pPr>
      <w:spacing w:after="0" w:line="240" w:lineRule="auto"/>
    </w:pPr>
    <w:rPr>
      <w:rFonts w:ascii="Times New Roman" w:hAnsi="Times New Roman"/>
      <w:sz w:val="24"/>
      <w:szCs w:val="24"/>
      <w:lang w:val="pl-PL" w:eastAsia="pl-PL"/>
    </w:rPr>
  </w:style>
  <w:style w:type="paragraph" w:styleId="NormalWeb">
    <w:name w:val="Normal (Web)"/>
    <w:basedOn w:val="Normal"/>
    <w:uiPriority w:val="99"/>
    <w:rsid w:val="001263B2"/>
    <w:pPr>
      <w:spacing w:before="100" w:beforeAutospacing="1" w:after="100" w:afterAutospacing="1" w:line="240" w:lineRule="auto"/>
    </w:pPr>
    <w:rPr>
      <w:rFonts w:ascii="Times New Roman" w:hAnsi="Times New Roman"/>
      <w:sz w:val="24"/>
      <w:szCs w:val="24"/>
    </w:rPr>
  </w:style>
  <w:style w:type="paragraph" w:customStyle="1" w:styleId="yiv5598994953msonormal">
    <w:name w:val="yiv5598994953msonormal"/>
    <w:basedOn w:val="Normal"/>
    <w:uiPriority w:val="99"/>
    <w:rsid w:val="003D38AE"/>
    <w:pPr>
      <w:spacing w:before="100" w:beforeAutospacing="1" w:after="100" w:afterAutospacing="1" w:line="240" w:lineRule="auto"/>
    </w:pPr>
    <w:rPr>
      <w:rFonts w:ascii="Times New Roman" w:hAnsi="Times New Roman"/>
      <w:sz w:val="24"/>
      <w:szCs w:val="24"/>
    </w:rPr>
  </w:style>
  <w:style w:type="character" w:customStyle="1" w:styleId="T4">
    <w:name w:val="T4"/>
    <w:uiPriority w:val="99"/>
    <w:rsid w:val="008970CC"/>
    <w:rPr>
      <w:rFonts w:ascii="Calibri" w:hAnsi="Calibri"/>
      <w:b/>
      <w:sz w:val="26"/>
    </w:rPr>
  </w:style>
  <w:style w:type="paragraph" w:styleId="Listparagraf">
    <w:name w:val="List Paragraph"/>
    <w:aliases w:val="Akapit z listą BS,Outlines a.b.c.,List_Paragraph,Multilevel para_II,Akapit z lista BS,List Paragraph1"/>
    <w:basedOn w:val="Normal"/>
    <w:link w:val="ListparagrafCaracter"/>
    <w:uiPriority w:val="99"/>
    <w:qFormat/>
    <w:rsid w:val="008970CC"/>
    <w:pPr>
      <w:spacing w:after="200" w:line="276" w:lineRule="auto"/>
      <w:ind w:left="720"/>
      <w:contextualSpacing/>
    </w:pPr>
    <w:rPr>
      <w:szCs w:val="20"/>
    </w:rPr>
  </w:style>
  <w:style w:type="character" w:customStyle="1" w:styleId="ListparagrafCaracter">
    <w:name w:val="Listă paragraf Caracter"/>
    <w:aliases w:val="Akapit z listą BS Caracter,Outlines a.b.c. Caracter,List_Paragraph Caracter,Multilevel para_II Caracter,Akapit z lista BS Caracter,List Paragraph1 Caracter"/>
    <w:link w:val="Listparagraf"/>
    <w:uiPriority w:val="99"/>
    <w:locked/>
    <w:rsid w:val="008970CC"/>
    <w:rPr>
      <w:rFonts w:ascii="Calibri" w:hAnsi="Calibri"/>
      <w:sz w:val="22"/>
      <w:lang w:val="en-US" w:eastAsia="en-US"/>
    </w:rPr>
  </w:style>
  <w:style w:type="paragraph" w:styleId="Frspaiere">
    <w:name w:val="No Spacing"/>
    <w:uiPriority w:val="99"/>
    <w:qFormat/>
    <w:rsid w:val="002B4C11"/>
    <w:rPr>
      <w:rFonts w:eastAsia="Times New Roman"/>
      <w:sz w:val="22"/>
      <w:szCs w:val="22"/>
      <w:lang w:val="en-US" w:eastAsia="en-US"/>
    </w:rPr>
  </w:style>
  <w:style w:type="paragraph" w:customStyle="1" w:styleId="msonormalcxspmiddle">
    <w:name w:val="msonormalcxspmiddle"/>
    <w:basedOn w:val="Normal"/>
    <w:uiPriority w:val="99"/>
    <w:rsid w:val="002B4C11"/>
    <w:pPr>
      <w:spacing w:before="100" w:beforeAutospacing="1" w:after="100" w:afterAutospacing="1" w:line="240" w:lineRule="auto"/>
    </w:pPr>
    <w:rPr>
      <w:rFonts w:ascii="Times New Roman" w:hAnsi="Times New Roman"/>
      <w:sz w:val="24"/>
      <w:szCs w:val="24"/>
    </w:rPr>
  </w:style>
  <w:style w:type="paragraph" w:customStyle="1" w:styleId="pq">
    <w:name w:val="pq"/>
    <w:basedOn w:val="Normal"/>
    <w:uiPriority w:val="99"/>
    <w:rsid w:val="00677ACC"/>
    <w:pPr>
      <w:spacing w:before="100" w:beforeAutospacing="1" w:after="100" w:afterAutospacing="1" w:line="240" w:lineRule="auto"/>
    </w:pPr>
    <w:rPr>
      <w:rFonts w:ascii="Times New Roman" w:hAnsi="Times New Roman"/>
      <w:sz w:val="24"/>
      <w:szCs w:val="24"/>
    </w:rPr>
  </w:style>
  <w:style w:type="paragraph" w:customStyle="1" w:styleId="pa">
    <w:name w:val="pa"/>
    <w:basedOn w:val="Normal"/>
    <w:uiPriority w:val="99"/>
    <w:rsid w:val="00677ACC"/>
    <w:pPr>
      <w:spacing w:before="100" w:beforeAutospacing="1" w:after="100" w:afterAutospacing="1" w:line="240" w:lineRule="auto"/>
    </w:pPr>
    <w:rPr>
      <w:rFonts w:ascii="Times New Roman" w:hAnsi="Times New Roman"/>
      <w:sz w:val="24"/>
      <w:szCs w:val="24"/>
    </w:rPr>
  </w:style>
  <w:style w:type="character" w:styleId="Robust">
    <w:name w:val="Strong"/>
    <w:uiPriority w:val="99"/>
    <w:qFormat/>
    <w:locked/>
    <w:rsid w:val="00677ACC"/>
    <w:rPr>
      <w:rFonts w:cs="Times New Roman"/>
      <w:b/>
      <w:bCs/>
    </w:rPr>
  </w:style>
  <w:style w:type="character" w:styleId="MeniuneNerezolvat">
    <w:name w:val="Unresolved Mention"/>
    <w:uiPriority w:val="99"/>
    <w:semiHidden/>
    <w:unhideWhenUsed/>
    <w:rsid w:val="00AA0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204803">
      <w:marLeft w:val="0"/>
      <w:marRight w:val="0"/>
      <w:marTop w:val="0"/>
      <w:marBottom w:val="0"/>
      <w:divBdr>
        <w:top w:val="none" w:sz="0" w:space="0" w:color="auto"/>
        <w:left w:val="none" w:sz="0" w:space="0" w:color="auto"/>
        <w:bottom w:val="none" w:sz="0" w:space="0" w:color="auto"/>
        <w:right w:val="none" w:sz="0" w:space="0" w:color="auto"/>
      </w:divBdr>
    </w:div>
    <w:div w:id="607204804">
      <w:marLeft w:val="0"/>
      <w:marRight w:val="0"/>
      <w:marTop w:val="0"/>
      <w:marBottom w:val="0"/>
      <w:divBdr>
        <w:top w:val="none" w:sz="0" w:space="0" w:color="auto"/>
        <w:left w:val="none" w:sz="0" w:space="0" w:color="auto"/>
        <w:bottom w:val="none" w:sz="0" w:space="0" w:color="auto"/>
        <w:right w:val="none" w:sz="0" w:space="0" w:color="auto"/>
      </w:divBdr>
    </w:div>
    <w:div w:id="607204805">
      <w:marLeft w:val="0"/>
      <w:marRight w:val="0"/>
      <w:marTop w:val="0"/>
      <w:marBottom w:val="0"/>
      <w:divBdr>
        <w:top w:val="none" w:sz="0" w:space="0" w:color="auto"/>
        <w:left w:val="none" w:sz="0" w:space="0" w:color="auto"/>
        <w:bottom w:val="none" w:sz="0" w:space="0" w:color="auto"/>
        <w:right w:val="none" w:sz="0" w:space="0" w:color="auto"/>
      </w:divBdr>
    </w:div>
    <w:div w:id="607204806">
      <w:marLeft w:val="0"/>
      <w:marRight w:val="0"/>
      <w:marTop w:val="0"/>
      <w:marBottom w:val="0"/>
      <w:divBdr>
        <w:top w:val="none" w:sz="0" w:space="0" w:color="auto"/>
        <w:left w:val="none" w:sz="0" w:space="0" w:color="auto"/>
        <w:bottom w:val="none" w:sz="0" w:space="0" w:color="auto"/>
        <w:right w:val="none" w:sz="0" w:space="0" w:color="auto"/>
      </w:divBdr>
    </w:div>
    <w:div w:id="607204807">
      <w:marLeft w:val="0"/>
      <w:marRight w:val="0"/>
      <w:marTop w:val="0"/>
      <w:marBottom w:val="0"/>
      <w:divBdr>
        <w:top w:val="none" w:sz="0" w:space="0" w:color="auto"/>
        <w:left w:val="none" w:sz="0" w:space="0" w:color="auto"/>
        <w:bottom w:val="none" w:sz="0" w:space="0" w:color="auto"/>
        <w:right w:val="none" w:sz="0" w:space="0" w:color="auto"/>
      </w:divBdr>
    </w:div>
    <w:div w:id="607204820">
      <w:marLeft w:val="0"/>
      <w:marRight w:val="0"/>
      <w:marTop w:val="0"/>
      <w:marBottom w:val="0"/>
      <w:divBdr>
        <w:top w:val="none" w:sz="0" w:space="0" w:color="auto"/>
        <w:left w:val="none" w:sz="0" w:space="0" w:color="auto"/>
        <w:bottom w:val="none" w:sz="0" w:space="0" w:color="auto"/>
        <w:right w:val="none" w:sz="0" w:space="0" w:color="auto"/>
      </w:divBdr>
      <w:divsChild>
        <w:div w:id="607204810">
          <w:marLeft w:val="0"/>
          <w:marRight w:val="0"/>
          <w:marTop w:val="0"/>
          <w:marBottom w:val="0"/>
          <w:divBdr>
            <w:top w:val="none" w:sz="0" w:space="0" w:color="auto"/>
            <w:left w:val="none" w:sz="0" w:space="0" w:color="auto"/>
            <w:bottom w:val="none" w:sz="0" w:space="0" w:color="auto"/>
            <w:right w:val="none" w:sz="0" w:space="0" w:color="auto"/>
          </w:divBdr>
          <w:divsChild>
            <w:div w:id="607204822">
              <w:marLeft w:val="0"/>
              <w:marRight w:val="0"/>
              <w:marTop w:val="0"/>
              <w:marBottom w:val="0"/>
              <w:divBdr>
                <w:top w:val="none" w:sz="0" w:space="0" w:color="auto"/>
                <w:left w:val="none" w:sz="0" w:space="0" w:color="auto"/>
                <w:bottom w:val="none" w:sz="0" w:space="0" w:color="auto"/>
                <w:right w:val="none" w:sz="0" w:space="0" w:color="auto"/>
              </w:divBdr>
              <w:divsChild>
                <w:div w:id="607204809">
                  <w:marLeft w:val="0"/>
                  <w:marRight w:val="0"/>
                  <w:marTop w:val="0"/>
                  <w:marBottom w:val="0"/>
                  <w:divBdr>
                    <w:top w:val="none" w:sz="0" w:space="0" w:color="auto"/>
                    <w:left w:val="none" w:sz="0" w:space="0" w:color="auto"/>
                    <w:bottom w:val="none" w:sz="0" w:space="0" w:color="auto"/>
                    <w:right w:val="none" w:sz="0" w:space="0" w:color="auto"/>
                  </w:divBdr>
                  <w:divsChild>
                    <w:div w:id="607204817">
                      <w:marLeft w:val="0"/>
                      <w:marRight w:val="0"/>
                      <w:marTop w:val="0"/>
                      <w:marBottom w:val="0"/>
                      <w:divBdr>
                        <w:top w:val="none" w:sz="0" w:space="0" w:color="auto"/>
                        <w:left w:val="none" w:sz="0" w:space="0" w:color="auto"/>
                        <w:bottom w:val="none" w:sz="0" w:space="0" w:color="auto"/>
                        <w:right w:val="none" w:sz="0" w:space="0" w:color="auto"/>
                      </w:divBdr>
                      <w:divsChild>
                        <w:div w:id="607204815">
                          <w:marLeft w:val="0"/>
                          <w:marRight w:val="0"/>
                          <w:marTop w:val="0"/>
                          <w:marBottom w:val="0"/>
                          <w:divBdr>
                            <w:top w:val="none" w:sz="0" w:space="0" w:color="auto"/>
                            <w:left w:val="none" w:sz="0" w:space="0" w:color="auto"/>
                            <w:bottom w:val="none" w:sz="0" w:space="0" w:color="auto"/>
                            <w:right w:val="none" w:sz="0" w:space="0" w:color="auto"/>
                          </w:divBdr>
                          <w:divsChild>
                            <w:div w:id="607204811">
                              <w:marLeft w:val="0"/>
                              <w:marRight w:val="0"/>
                              <w:marTop w:val="0"/>
                              <w:marBottom w:val="0"/>
                              <w:divBdr>
                                <w:top w:val="none" w:sz="0" w:space="0" w:color="auto"/>
                                <w:left w:val="none" w:sz="0" w:space="0" w:color="auto"/>
                                <w:bottom w:val="none" w:sz="0" w:space="0" w:color="auto"/>
                                <w:right w:val="none" w:sz="0" w:space="0" w:color="auto"/>
                              </w:divBdr>
                              <w:divsChild>
                                <w:div w:id="607204821">
                                  <w:marLeft w:val="0"/>
                                  <w:marRight w:val="0"/>
                                  <w:marTop w:val="0"/>
                                  <w:marBottom w:val="0"/>
                                  <w:divBdr>
                                    <w:top w:val="none" w:sz="0" w:space="0" w:color="auto"/>
                                    <w:left w:val="none" w:sz="0" w:space="0" w:color="auto"/>
                                    <w:bottom w:val="none" w:sz="0" w:space="0" w:color="auto"/>
                                    <w:right w:val="none" w:sz="0" w:space="0" w:color="auto"/>
                                  </w:divBdr>
                                  <w:divsChild>
                                    <w:div w:id="607204808">
                                      <w:marLeft w:val="0"/>
                                      <w:marRight w:val="0"/>
                                      <w:marTop w:val="0"/>
                                      <w:marBottom w:val="0"/>
                                      <w:divBdr>
                                        <w:top w:val="none" w:sz="0" w:space="0" w:color="auto"/>
                                        <w:left w:val="none" w:sz="0" w:space="0" w:color="auto"/>
                                        <w:bottom w:val="none" w:sz="0" w:space="0" w:color="auto"/>
                                        <w:right w:val="none" w:sz="0" w:space="0" w:color="auto"/>
                                      </w:divBdr>
                                    </w:div>
                                    <w:div w:id="607204812">
                                      <w:marLeft w:val="0"/>
                                      <w:marRight w:val="0"/>
                                      <w:marTop w:val="0"/>
                                      <w:marBottom w:val="0"/>
                                      <w:divBdr>
                                        <w:top w:val="none" w:sz="0" w:space="0" w:color="auto"/>
                                        <w:left w:val="none" w:sz="0" w:space="0" w:color="auto"/>
                                        <w:bottom w:val="none" w:sz="0" w:space="0" w:color="auto"/>
                                        <w:right w:val="none" w:sz="0" w:space="0" w:color="auto"/>
                                      </w:divBdr>
                                    </w:div>
                                    <w:div w:id="607204813">
                                      <w:marLeft w:val="0"/>
                                      <w:marRight w:val="0"/>
                                      <w:marTop w:val="0"/>
                                      <w:marBottom w:val="0"/>
                                      <w:divBdr>
                                        <w:top w:val="none" w:sz="0" w:space="0" w:color="auto"/>
                                        <w:left w:val="none" w:sz="0" w:space="0" w:color="auto"/>
                                        <w:bottom w:val="none" w:sz="0" w:space="0" w:color="auto"/>
                                        <w:right w:val="none" w:sz="0" w:space="0" w:color="auto"/>
                                      </w:divBdr>
                                    </w:div>
                                    <w:div w:id="607204814">
                                      <w:marLeft w:val="0"/>
                                      <w:marRight w:val="0"/>
                                      <w:marTop w:val="0"/>
                                      <w:marBottom w:val="0"/>
                                      <w:divBdr>
                                        <w:top w:val="none" w:sz="0" w:space="0" w:color="auto"/>
                                        <w:left w:val="none" w:sz="0" w:space="0" w:color="auto"/>
                                        <w:bottom w:val="none" w:sz="0" w:space="0" w:color="auto"/>
                                        <w:right w:val="none" w:sz="0" w:space="0" w:color="auto"/>
                                      </w:divBdr>
                                    </w:div>
                                    <w:div w:id="607204816">
                                      <w:marLeft w:val="0"/>
                                      <w:marRight w:val="0"/>
                                      <w:marTop w:val="0"/>
                                      <w:marBottom w:val="0"/>
                                      <w:divBdr>
                                        <w:top w:val="none" w:sz="0" w:space="0" w:color="auto"/>
                                        <w:left w:val="none" w:sz="0" w:space="0" w:color="auto"/>
                                        <w:bottom w:val="none" w:sz="0" w:space="0" w:color="auto"/>
                                        <w:right w:val="none" w:sz="0" w:space="0" w:color="auto"/>
                                      </w:divBdr>
                                    </w:div>
                                    <w:div w:id="607204818">
                                      <w:marLeft w:val="0"/>
                                      <w:marRight w:val="0"/>
                                      <w:marTop w:val="0"/>
                                      <w:marBottom w:val="0"/>
                                      <w:divBdr>
                                        <w:top w:val="none" w:sz="0" w:space="0" w:color="auto"/>
                                        <w:left w:val="none" w:sz="0" w:space="0" w:color="auto"/>
                                        <w:bottom w:val="none" w:sz="0" w:space="0" w:color="auto"/>
                                        <w:right w:val="none" w:sz="0" w:space="0" w:color="auto"/>
                                      </w:divBdr>
                                    </w:div>
                                    <w:div w:id="6072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204823">
      <w:marLeft w:val="0"/>
      <w:marRight w:val="0"/>
      <w:marTop w:val="0"/>
      <w:marBottom w:val="0"/>
      <w:divBdr>
        <w:top w:val="none" w:sz="0" w:space="0" w:color="auto"/>
        <w:left w:val="none" w:sz="0" w:space="0" w:color="auto"/>
        <w:bottom w:val="none" w:sz="0" w:space="0" w:color="auto"/>
        <w:right w:val="none" w:sz="0" w:space="0" w:color="auto"/>
      </w:divBdr>
    </w:div>
    <w:div w:id="607204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nitorulsv.ro/copiii-si-tinerii-din-sistemul-de-protectie-cu-rezultate-scolare-remarcabile-premiati-cu-o-vacanta-la-pensiunea-la-brazi-din-vama_a4e532/#google_vignet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1432</TotalTime>
  <Pages>4</Pages>
  <Words>1629</Words>
  <Characters>9453</Characters>
  <Application>Microsoft Office Word</Application>
  <DocSecurity>0</DocSecurity>
  <Lines>78</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IBB-SV09</dc:creator>
  <cp:keywords/>
  <dc:description/>
  <cp:lastModifiedBy>Niculina-Doina Daneliuc</cp:lastModifiedBy>
  <cp:revision>89</cp:revision>
  <cp:lastPrinted>2023-10-05T09:46:00Z</cp:lastPrinted>
  <dcterms:created xsi:type="dcterms:W3CDTF">2018-09-11T07:05:00Z</dcterms:created>
  <dcterms:modified xsi:type="dcterms:W3CDTF">2025-09-15T08:53:00Z</dcterms:modified>
</cp:coreProperties>
</file>