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66C70" w14:textId="77777777" w:rsidR="0088042C" w:rsidRPr="002E63B2" w:rsidRDefault="0088042C" w:rsidP="0088042C">
      <w:pPr>
        <w:pStyle w:val="Heading9"/>
        <w:rPr>
          <w:sz w:val="20"/>
          <w:szCs w:val="20"/>
        </w:rPr>
      </w:pPr>
      <w:r w:rsidRPr="002E63B2">
        <w:rPr>
          <w:sz w:val="20"/>
          <w:szCs w:val="20"/>
        </w:rPr>
        <w:t>CONSILIUL JUDEŢEAN SUCEAVA</w:t>
      </w:r>
    </w:p>
    <w:p w14:paraId="1CDAEBDE" w14:textId="77777777" w:rsidR="0088042C" w:rsidRPr="002E63B2" w:rsidRDefault="0088042C" w:rsidP="0088042C">
      <w:pPr>
        <w:pStyle w:val="Heading2"/>
        <w:jc w:val="left"/>
        <w:rPr>
          <w:i w:val="0"/>
          <w:sz w:val="20"/>
          <w:szCs w:val="20"/>
        </w:rPr>
      </w:pPr>
      <w:r w:rsidRPr="002E63B2">
        <w:rPr>
          <w:i w:val="0"/>
          <w:sz w:val="20"/>
          <w:szCs w:val="20"/>
        </w:rPr>
        <w:t xml:space="preserve">                                                                                   Direcţia Generală de Asistenţă Socială şi Protecţia Copilului                                                                              </w:t>
      </w:r>
    </w:p>
    <w:p w14:paraId="15975BB3" w14:textId="77777777" w:rsidR="0088042C" w:rsidRPr="002E63B2" w:rsidRDefault="0088042C" w:rsidP="0088042C">
      <w:pPr>
        <w:pStyle w:val="Heading2"/>
        <w:jc w:val="left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                                                                                                                         </w:t>
      </w:r>
      <w:r w:rsidRPr="002E63B2">
        <w:rPr>
          <w:i w:val="0"/>
          <w:sz w:val="20"/>
          <w:szCs w:val="20"/>
        </w:rPr>
        <w:t>a Judeţului Suceava</w:t>
      </w:r>
    </w:p>
    <w:p w14:paraId="6AA59068" w14:textId="77777777" w:rsidR="0088042C" w:rsidRPr="002E63B2" w:rsidRDefault="0088042C" w:rsidP="0088042C">
      <w:pPr>
        <w:pStyle w:val="Heading1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Nr.146442 din 05.09.2024                                                    </w:t>
      </w:r>
      <w:r w:rsidRPr="002E63B2">
        <w:rPr>
          <w:rFonts w:ascii="Times New Roman" w:hAnsi="Times New Roman" w:cs="Times New Roman"/>
          <w:sz w:val="20"/>
          <w:szCs w:val="20"/>
        </w:rPr>
        <w:t xml:space="preserve">Organizează în  ziua de </w:t>
      </w:r>
      <w:r>
        <w:rPr>
          <w:rFonts w:ascii="Times New Roman" w:hAnsi="Times New Roman" w:cs="Times New Roman"/>
          <w:sz w:val="20"/>
          <w:szCs w:val="20"/>
        </w:rPr>
        <w:t>24.09.2024, ora 10,00</w:t>
      </w:r>
    </w:p>
    <w:p w14:paraId="6CA1D054" w14:textId="77777777" w:rsidR="0088042C" w:rsidRPr="002E63B2" w:rsidRDefault="0088042C" w:rsidP="0088042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E63B2">
        <w:rPr>
          <w:rFonts w:ascii="Times New Roman" w:hAnsi="Times New Roman" w:cs="Times New Roman"/>
          <w:b/>
          <w:sz w:val="20"/>
          <w:szCs w:val="20"/>
        </w:rPr>
        <w:t>la sediul instituției din Bld.George Enescu, nr.16</w:t>
      </w:r>
    </w:p>
    <w:p w14:paraId="16C20B99" w14:textId="77777777" w:rsidR="0088042C" w:rsidRPr="002E63B2" w:rsidRDefault="0088042C" w:rsidP="0088042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E63B2">
        <w:rPr>
          <w:rFonts w:ascii="Times New Roman" w:hAnsi="Times New Roman" w:cs="Times New Roman"/>
          <w:b/>
          <w:sz w:val="20"/>
          <w:szCs w:val="20"/>
        </w:rPr>
        <w:t>EXAMEN</w:t>
      </w:r>
    </w:p>
    <w:p w14:paraId="2D43A168" w14:textId="77777777" w:rsidR="0088042C" w:rsidRPr="002E63B2" w:rsidRDefault="0088042C" w:rsidP="0088042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E63B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pentru promovarea personalului contractual  în  grad profesional </w:t>
      </w:r>
    </w:p>
    <w:p w14:paraId="1693EECC" w14:textId="77777777" w:rsidR="0088042C" w:rsidRPr="00217B38" w:rsidRDefault="0088042C" w:rsidP="0088042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tbl>
      <w:tblPr>
        <w:tblW w:w="141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"/>
        <w:gridCol w:w="2353"/>
        <w:gridCol w:w="2264"/>
        <w:gridCol w:w="2405"/>
        <w:gridCol w:w="6499"/>
      </w:tblGrid>
      <w:tr w:rsidR="0088042C" w:rsidRPr="00FD30D1" w14:paraId="215E3E39" w14:textId="77777777" w:rsidTr="00145DDA">
        <w:trPr>
          <w:trHeight w:val="564"/>
        </w:trPr>
        <w:tc>
          <w:tcPr>
            <w:tcW w:w="554" w:type="dxa"/>
          </w:tcPr>
          <w:p w14:paraId="443CBDAF" w14:textId="77777777" w:rsidR="0088042C" w:rsidRPr="00FB0287" w:rsidRDefault="0088042C" w:rsidP="00145DDA">
            <w:pPr>
              <w:ind w:right="2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287">
              <w:rPr>
                <w:rFonts w:ascii="Times New Roman" w:hAnsi="Times New Roman" w:cs="Times New Roman"/>
                <w:b/>
                <w:sz w:val="20"/>
                <w:szCs w:val="20"/>
              </w:rPr>
              <w:t>Nr.</w:t>
            </w:r>
          </w:p>
          <w:p w14:paraId="6945B78A" w14:textId="77777777" w:rsidR="0088042C" w:rsidRPr="00FB0287" w:rsidRDefault="0088042C" w:rsidP="00145DDA">
            <w:pPr>
              <w:ind w:right="2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287">
              <w:rPr>
                <w:rFonts w:ascii="Times New Roman" w:hAnsi="Times New Roman" w:cs="Times New Roman"/>
                <w:b/>
                <w:sz w:val="20"/>
                <w:szCs w:val="20"/>
              </w:rPr>
              <w:t>Crt.</w:t>
            </w:r>
          </w:p>
        </w:tc>
        <w:tc>
          <w:tcPr>
            <w:tcW w:w="2358" w:type="dxa"/>
          </w:tcPr>
          <w:p w14:paraId="329F2896" w14:textId="77777777" w:rsidR="0088042C" w:rsidRPr="00FB0287" w:rsidRDefault="0088042C" w:rsidP="00145DDA">
            <w:pPr>
              <w:ind w:right="2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2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Numele şi prenumele </w:t>
            </w:r>
          </w:p>
        </w:tc>
        <w:tc>
          <w:tcPr>
            <w:tcW w:w="2268" w:type="dxa"/>
          </w:tcPr>
          <w:p w14:paraId="1EE4DB36" w14:textId="77777777" w:rsidR="0088042C" w:rsidRPr="00FB0287" w:rsidRDefault="0088042C" w:rsidP="00145DDA">
            <w:pPr>
              <w:ind w:right="2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287">
              <w:rPr>
                <w:rFonts w:ascii="Times New Roman" w:hAnsi="Times New Roman" w:cs="Times New Roman"/>
                <w:b/>
                <w:sz w:val="20"/>
                <w:szCs w:val="20"/>
              </w:rPr>
              <w:t>Funcţia şi gradul</w:t>
            </w:r>
          </w:p>
        </w:tc>
        <w:tc>
          <w:tcPr>
            <w:tcW w:w="2410" w:type="dxa"/>
          </w:tcPr>
          <w:p w14:paraId="4CBA5C7D" w14:textId="77777777" w:rsidR="0088042C" w:rsidRPr="00FB0287" w:rsidRDefault="0088042C" w:rsidP="00145DDA">
            <w:pPr>
              <w:ind w:right="2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287">
              <w:rPr>
                <w:rFonts w:ascii="Times New Roman" w:hAnsi="Times New Roman" w:cs="Times New Roman"/>
                <w:b/>
                <w:sz w:val="20"/>
                <w:szCs w:val="20"/>
              </w:rPr>
              <w:t>Funcţia şi gradul pe care promovează</w:t>
            </w:r>
          </w:p>
        </w:tc>
        <w:tc>
          <w:tcPr>
            <w:tcW w:w="6520" w:type="dxa"/>
          </w:tcPr>
          <w:p w14:paraId="247B1841" w14:textId="77777777" w:rsidR="0088042C" w:rsidRPr="00FB0287" w:rsidRDefault="0088042C" w:rsidP="00145DDA">
            <w:pPr>
              <w:ind w:right="2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287">
              <w:rPr>
                <w:rFonts w:ascii="Times New Roman" w:hAnsi="Times New Roman" w:cs="Times New Roman"/>
                <w:b/>
                <w:sz w:val="20"/>
                <w:szCs w:val="20"/>
              </w:rPr>
              <w:t>Serviciul/Biroul</w:t>
            </w:r>
          </w:p>
        </w:tc>
      </w:tr>
      <w:tr w:rsidR="0088042C" w:rsidRPr="00FD30D1" w14:paraId="454506BF" w14:textId="77777777" w:rsidTr="00145DDA">
        <w:trPr>
          <w:trHeight w:val="1477"/>
        </w:trPr>
        <w:tc>
          <w:tcPr>
            <w:tcW w:w="554" w:type="dxa"/>
          </w:tcPr>
          <w:p w14:paraId="3785C48F" w14:textId="77777777" w:rsidR="0088042C" w:rsidRPr="005C06F5" w:rsidRDefault="0088042C" w:rsidP="00145DDA">
            <w:pPr>
              <w:ind w:right="2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6F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358" w:type="dxa"/>
          </w:tcPr>
          <w:p w14:paraId="21D2701A" w14:textId="7B5DCE74" w:rsidR="0088042C" w:rsidRPr="005C06F5" w:rsidRDefault="00260046" w:rsidP="00145DDA">
            <w:pPr>
              <w:ind w:right="2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146873</w:t>
            </w:r>
          </w:p>
        </w:tc>
        <w:tc>
          <w:tcPr>
            <w:tcW w:w="2268" w:type="dxa"/>
          </w:tcPr>
          <w:p w14:paraId="21235A3B" w14:textId="77777777" w:rsidR="0088042C" w:rsidRPr="005C06F5" w:rsidRDefault="0088042C" w:rsidP="00145DDA">
            <w:pPr>
              <w:ind w:right="2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6F5">
              <w:rPr>
                <w:rFonts w:ascii="Times New Roman" w:hAnsi="Times New Roman" w:cs="Times New Roman"/>
                <w:b/>
                <w:sz w:val="18"/>
                <w:szCs w:val="18"/>
              </w:rPr>
              <w:t>ASISTENT SOCIAL SPECIALIST</w:t>
            </w:r>
          </w:p>
        </w:tc>
        <w:tc>
          <w:tcPr>
            <w:tcW w:w="2410" w:type="dxa"/>
          </w:tcPr>
          <w:p w14:paraId="64495988" w14:textId="77777777" w:rsidR="0088042C" w:rsidRPr="005C06F5" w:rsidRDefault="0088042C" w:rsidP="00145DDA">
            <w:pPr>
              <w:ind w:right="2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6F5">
              <w:rPr>
                <w:rFonts w:ascii="Times New Roman" w:hAnsi="Times New Roman" w:cs="Times New Roman"/>
                <w:b/>
                <w:sz w:val="18"/>
                <w:szCs w:val="18"/>
              </w:rPr>
              <w:t>ASISTENT SOCIAL PRINCIPAL</w:t>
            </w:r>
          </w:p>
        </w:tc>
        <w:tc>
          <w:tcPr>
            <w:tcW w:w="6520" w:type="dxa"/>
          </w:tcPr>
          <w:p w14:paraId="6CFC96E9" w14:textId="77777777" w:rsidR="0088042C" w:rsidRPr="005C06F5" w:rsidRDefault="0088042C" w:rsidP="00145DD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C06F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SERVICIUL INTERVENŢIE ÎN REGIM DE URGENŢĂ ÎN DOMENIUL ASISTENȚEI SOCIALE</w:t>
            </w:r>
          </w:p>
          <w:p w14:paraId="3136670D" w14:textId="77777777" w:rsidR="0088042C" w:rsidRPr="005C06F5" w:rsidRDefault="0088042C" w:rsidP="00145DDA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5C06F5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COMPARTIMENTUL INTERVENŢIE ÎN REGIM DE URGENŢĂ ŞI  ÎN SITUAȚII DE VIOLENȚĂ ASUPRA COPILULUI, PREVENIRE MARGINALIZARE SOCIALĂ ŞI A SEPARĂRII COPILULUI DE FAMILIE</w:t>
            </w:r>
          </w:p>
          <w:p w14:paraId="0F1C21B0" w14:textId="77777777" w:rsidR="0088042C" w:rsidRPr="005C06F5" w:rsidRDefault="0088042C" w:rsidP="00145DDA">
            <w:pPr>
              <w:ind w:right="2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14:paraId="0420B4DE" w14:textId="77777777" w:rsidR="0088042C" w:rsidRDefault="0088042C" w:rsidP="0088042C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14:paraId="75C75634" w14:textId="74707AA8" w:rsidR="0088042C" w:rsidRPr="00880AED" w:rsidRDefault="0088042C" w:rsidP="0088042C">
      <w:pPr>
        <w:spacing w:after="0" w:line="240" w:lineRule="auto"/>
        <w:ind w:left="-284"/>
        <w:rPr>
          <w:rFonts w:ascii="Times New Roman" w:hAnsi="Times New Roman" w:cs="Times New Roman"/>
          <w:b/>
        </w:rPr>
      </w:pPr>
      <w:r w:rsidRPr="00880AED">
        <w:rPr>
          <w:rFonts w:ascii="Times New Roman" w:hAnsi="Times New Roman" w:cs="Times New Roman"/>
          <w:b/>
        </w:rPr>
        <w:t>Data, ora şi locul organizării probei scrise: 24.09.2024, ora 10,00 la sediul instituţiei din Bulevardul George Enescu, nr.16, Municipiul Suceava;</w:t>
      </w:r>
    </w:p>
    <w:p w14:paraId="7B42F383" w14:textId="77777777" w:rsidR="0088042C" w:rsidRPr="00880AED" w:rsidRDefault="0088042C" w:rsidP="0088042C">
      <w:pPr>
        <w:spacing w:after="0" w:line="240" w:lineRule="auto"/>
        <w:ind w:left="-284"/>
        <w:rPr>
          <w:rFonts w:ascii="Times New Roman" w:hAnsi="Times New Roman" w:cs="Times New Roman"/>
          <w:b/>
        </w:rPr>
      </w:pPr>
    </w:p>
    <w:p w14:paraId="5284D4B6" w14:textId="77777777" w:rsidR="0088042C" w:rsidRPr="00880AED" w:rsidRDefault="0088042C" w:rsidP="0088042C">
      <w:pPr>
        <w:pStyle w:val="msonospacing0"/>
        <w:spacing w:before="0" w:beforeAutospacing="0" w:after="0" w:afterAutospacing="0"/>
        <w:ind w:left="-284" w:hanging="360"/>
        <w:jc w:val="both"/>
        <w:rPr>
          <w:b/>
          <w:sz w:val="22"/>
          <w:szCs w:val="22"/>
          <w:lang w:val="it-IT"/>
        </w:rPr>
      </w:pPr>
      <w:r w:rsidRPr="00880AED">
        <w:rPr>
          <w:b/>
          <w:sz w:val="22"/>
          <w:szCs w:val="22"/>
          <w:lang w:val="ro-RO"/>
        </w:rPr>
        <w:t xml:space="preserve">       1.   </w:t>
      </w:r>
      <w:r w:rsidRPr="00880AED">
        <w:rPr>
          <w:rStyle w:val="apple-converted-space"/>
          <w:b/>
          <w:sz w:val="22"/>
          <w:szCs w:val="22"/>
        </w:rPr>
        <w:t> </w:t>
      </w:r>
      <w:r w:rsidRPr="00880AED">
        <w:rPr>
          <w:b/>
          <w:sz w:val="22"/>
          <w:szCs w:val="22"/>
          <w:lang w:val="ro-RO"/>
        </w:rPr>
        <w:t>Modalitatea de desfăşurare a examenului</w:t>
      </w:r>
      <w:r w:rsidRPr="00880AED">
        <w:rPr>
          <w:b/>
          <w:sz w:val="22"/>
          <w:szCs w:val="22"/>
          <w:bdr w:val="none" w:sz="0" w:space="0" w:color="auto" w:frame="1"/>
        </w:rPr>
        <w:t xml:space="preserve"> de promovare a personalului contractual în grade sau trepte profesionale</w:t>
      </w:r>
      <w:r w:rsidRPr="00880AED">
        <w:rPr>
          <w:b/>
          <w:sz w:val="22"/>
          <w:szCs w:val="22"/>
          <w:lang w:val="ro-RO"/>
        </w:rPr>
        <w:t>:</w:t>
      </w:r>
    </w:p>
    <w:p w14:paraId="4CE12827" w14:textId="77777777" w:rsidR="0088042C" w:rsidRPr="00880AED" w:rsidRDefault="0088042C" w:rsidP="0088042C">
      <w:pPr>
        <w:pStyle w:val="msonospacing0"/>
        <w:spacing w:before="0" w:beforeAutospacing="0" w:after="0" w:afterAutospacing="0"/>
        <w:ind w:left="-284" w:hanging="360"/>
        <w:jc w:val="both"/>
        <w:rPr>
          <w:sz w:val="22"/>
          <w:szCs w:val="22"/>
          <w:lang w:val="ro-RO"/>
        </w:rPr>
      </w:pPr>
      <w:r w:rsidRPr="00880AED">
        <w:rPr>
          <w:sz w:val="22"/>
          <w:szCs w:val="22"/>
          <w:lang w:val="ro-RO"/>
        </w:rPr>
        <w:t xml:space="preserve">       </w:t>
      </w:r>
      <w:r w:rsidRPr="00880AED">
        <w:rPr>
          <w:b/>
          <w:sz w:val="22"/>
          <w:szCs w:val="22"/>
          <w:lang w:val="it-IT"/>
        </w:rPr>
        <w:tab/>
        <w:t xml:space="preserve">1.1. </w:t>
      </w:r>
      <w:r w:rsidRPr="00880AED">
        <w:rPr>
          <w:sz w:val="22"/>
          <w:szCs w:val="22"/>
          <w:lang w:val="it-IT"/>
        </w:rPr>
        <w:t xml:space="preserve">Examenul de promovare </w:t>
      </w:r>
      <w:r w:rsidRPr="00880AED">
        <w:rPr>
          <w:sz w:val="22"/>
          <w:szCs w:val="22"/>
          <w:bdr w:val="none" w:sz="0" w:space="0" w:color="auto" w:frame="1"/>
        </w:rPr>
        <w:t>a personalului contractual în grade profesionale</w:t>
      </w:r>
      <w:r w:rsidRPr="00880AED">
        <w:rPr>
          <w:b/>
          <w:sz w:val="22"/>
          <w:szCs w:val="22"/>
          <w:lang w:val="it-IT"/>
        </w:rPr>
        <w:t xml:space="preserve"> </w:t>
      </w:r>
      <w:r w:rsidRPr="00880AED">
        <w:rPr>
          <w:sz w:val="22"/>
          <w:szCs w:val="22"/>
          <w:lang w:val="ro-RO"/>
        </w:rPr>
        <w:t>constă în următoarele etape:</w:t>
      </w:r>
    </w:p>
    <w:p w14:paraId="74CE386E" w14:textId="77777777" w:rsidR="0088042C" w:rsidRPr="00880AED" w:rsidRDefault="0088042C" w:rsidP="0088042C">
      <w:pPr>
        <w:pStyle w:val="msonospacing0"/>
        <w:spacing w:before="0" w:beforeAutospacing="0" w:after="0" w:afterAutospacing="0"/>
        <w:ind w:left="-284" w:hanging="360"/>
        <w:jc w:val="both"/>
        <w:rPr>
          <w:sz w:val="22"/>
          <w:szCs w:val="22"/>
          <w:lang w:val="ro-RO"/>
        </w:rPr>
      </w:pPr>
      <w:r w:rsidRPr="00880AED">
        <w:rPr>
          <w:sz w:val="22"/>
          <w:szCs w:val="22"/>
          <w:lang w:val="ro-RO"/>
        </w:rPr>
        <w:tab/>
      </w:r>
      <w:r w:rsidRPr="00880AED">
        <w:rPr>
          <w:sz w:val="22"/>
          <w:szCs w:val="22"/>
          <w:lang w:val="ro-RO"/>
        </w:rPr>
        <w:tab/>
        <w:t>-selecția dosarelor de înscriere;</w:t>
      </w:r>
    </w:p>
    <w:p w14:paraId="2657D31E" w14:textId="77777777" w:rsidR="0088042C" w:rsidRPr="00880AED" w:rsidRDefault="0088042C" w:rsidP="0088042C">
      <w:pPr>
        <w:pStyle w:val="msonospacing0"/>
        <w:spacing w:before="0" w:beforeAutospacing="0" w:after="0" w:afterAutospacing="0"/>
        <w:ind w:left="-284" w:hanging="360"/>
        <w:jc w:val="both"/>
        <w:rPr>
          <w:sz w:val="22"/>
          <w:szCs w:val="22"/>
          <w:lang w:val="ro-RO"/>
        </w:rPr>
      </w:pPr>
      <w:r w:rsidRPr="00880AED">
        <w:rPr>
          <w:sz w:val="22"/>
          <w:szCs w:val="22"/>
          <w:lang w:val="ro-RO"/>
        </w:rPr>
        <w:tab/>
      </w:r>
      <w:r w:rsidRPr="00880AED">
        <w:rPr>
          <w:sz w:val="22"/>
          <w:szCs w:val="22"/>
          <w:lang w:val="ro-RO"/>
        </w:rPr>
        <w:tab/>
        <w:t>-proba scrisă, respectiv  redactarea unei lucrări prin care se testează cunoştinţele candidaților.</w:t>
      </w:r>
    </w:p>
    <w:p w14:paraId="124AE2D1" w14:textId="1D1CC9A5" w:rsidR="0088042C" w:rsidRPr="00880AED" w:rsidRDefault="0088042C" w:rsidP="0088042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880AED">
        <w:rPr>
          <w:rFonts w:ascii="Times New Roman" w:hAnsi="Times New Roman" w:cs="Times New Roman"/>
          <w:bdr w:val="none" w:sz="0" w:space="0" w:color="auto" w:frame="1"/>
        </w:rPr>
        <w:tab/>
      </w:r>
      <w:r w:rsidRPr="00880AED">
        <w:rPr>
          <w:rFonts w:ascii="Times New Roman" w:hAnsi="Times New Roman" w:cs="Times New Roman"/>
          <w:b/>
          <w:bdr w:val="none" w:sz="0" w:space="0" w:color="auto" w:frame="1"/>
        </w:rPr>
        <w:t>1.2</w:t>
      </w:r>
      <w:r w:rsidRPr="00880AED">
        <w:rPr>
          <w:rFonts w:ascii="Times New Roman" w:hAnsi="Times New Roman" w:cs="Times New Roman"/>
          <w:bdr w:val="none" w:sz="0" w:space="0" w:color="auto" w:frame="1"/>
        </w:rPr>
        <w:t xml:space="preserve">. </w:t>
      </w:r>
      <w:r w:rsidRPr="00880AED">
        <w:rPr>
          <w:rFonts w:ascii="Times New Roman" w:eastAsia="Times New Roman" w:hAnsi="Times New Roman" w:cs="Times New Roman"/>
          <w:bdr w:val="none" w:sz="0" w:space="0" w:color="auto" w:frame="1"/>
        </w:rPr>
        <w:t>În vederea participării la examenul de promovare în grade sau trepte profesionale</w:t>
      </w:r>
      <w:r w:rsidRPr="00880AED">
        <w:rPr>
          <w:rFonts w:ascii="Times New Roman" w:hAnsi="Times New Roman" w:cs="Times New Roman"/>
          <w:lang w:val="it-IT"/>
        </w:rPr>
        <w:t xml:space="preserve"> </w:t>
      </w:r>
      <w:r w:rsidRPr="00880AED">
        <w:rPr>
          <w:rFonts w:ascii="Times New Roman" w:eastAsia="Times New Roman" w:hAnsi="Times New Roman" w:cs="Times New Roman"/>
          <w:bdr w:val="none" w:sz="0" w:space="0" w:color="auto" w:frame="1"/>
        </w:rPr>
        <w:t>, candidaţii depun dosarul de examen care conţine în mod obligatoriu:</w:t>
      </w:r>
    </w:p>
    <w:p w14:paraId="5DEC3940" w14:textId="77777777" w:rsidR="0088042C" w:rsidRPr="00880AED" w:rsidRDefault="0088042C" w:rsidP="0088042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880AED">
        <w:rPr>
          <w:rFonts w:ascii="Times New Roman" w:eastAsia="Times New Roman" w:hAnsi="Times New Roman" w:cs="Times New Roman"/>
          <w:bdr w:val="none" w:sz="0" w:space="0" w:color="auto" w:frame="1"/>
        </w:rPr>
        <w:t>    a) cerere de înscriere;</w:t>
      </w:r>
    </w:p>
    <w:p w14:paraId="4A5D3779" w14:textId="77777777" w:rsidR="0088042C" w:rsidRPr="00880AED" w:rsidRDefault="0088042C" w:rsidP="0088042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880AED">
        <w:rPr>
          <w:rFonts w:ascii="Times New Roman" w:eastAsia="Times New Roman" w:hAnsi="Times New Roman" w:cs="Times New Roman"/>
          <w:bdr w:val="none" w:sz="0" w:space="0" w:color="auto" w:frame="1"/>
        </w:rPr>
        <w:t>    b) adeverinţe eliberate de angajator din care să reiasă vechimea în gradul sau treapta profesională din care promovează;</w:t>
      </w:r>
    </w:p>
    <w:p w14:paraId="7525F405" w14:textId="77777777" w:rsidR="0088042C" w:rsidRPr="00880AED" w:rsidRDefault="0088042C" w:rsidP="0088042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880AED">
        <w:rPr>
          <w:rFonts w:ascii="Times New Roman" w:eastAsia="Times New Roman" w:hAnsi="Times New Roman" w:cs="Times New Roman"/>
          <w:bdr w:val="none" w:sz="0" w:space="0" w:color="auto" w:frame="1"/>
        </w:rPr>
        <w:t>    c) copii ale rapoartelor de evaluare a performanţelor profesionale din ultimii 3 ani în care s-a aflat în activitate;</w:t>
      </w:r>
    </w:p>
    <w:p w14:paraId="4C0F6691" w14:textId="77777777" w:rsidR="0088042C" w:rsidRPr="00880AED" w:rsidRDefault="0088042C" w:rsidP="0088042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880AED">
        <w:rPr>
          <w:rFonts w:ascii="Times New Roman" w:eastAsia="Times New Roman" w:hAnsi="Times New Roman" w:cs="Times New Roman"/>
          <w:bdr w:val="none" w:sz="0" w:space="0" w:color="auto" w:frame="1"/>
        </w:rPr>
        <w:t xml:space="preserve">    d) aviz de exercitare a profesiei de asistent social.</w:t>
      </w:r>
    </w:p>
    <w:p w14:paraId="05DEA12C" w14:textId="77777777" w:rsidR="0088042C" w:rsidRPr="00880AED" w:rsidRDefault="0088042C" w:rsidP="0088042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880AED">
        <w:rPr>
          <w:rFonts w:ascii="Times New Roman" w:eastAsia="Times New Roman" w:hAnsi="Times New Roman" w:cs="Times New Roman"/>
          <w:bdr w:val="none" w:sz="0" w:space="0" w:color="auto" w:frame="1"/>
        </w:rPr>
        <w:t xml:space="preserve">  </w:t>
      </w:r>
      <w:r w:rsidRPr="00880AED">
        <w:rPr>
          <w:rFonts w:ascii="Times New Roman" w:eastAsia="Times New Roman" w:hAnsi="Times New Roman" w:cs="Times New Roman"/>
          <w:bdr w:val="none" w:sz="0" w:space="0" w:color="auto" w:frame="1"/>
        </w:rPr>
        <w:tab/>
        <w:t> Perioada mai mare de o lună în care salariatul se află în concediu pentru incapacitate temporară de muncă, în condiţiile legii, nu se ia în considerare la vechimea în gradul profesional.</w:t>
      </w:r>
    </w:p>
    <w:p w14:paraId="48D9B5F4" w14:textId="77777777" w:rsidR="0088042C" w:rsidRPr="00880AED" w:rsidRDefault="0088042C" w:rsidP="0088042C">
      <w:pPr>
        <w:pStyle w:val="msonospacing0"/>
        <w:spacing w:before="0" w:beforeAutospacing="0" w:after="0" w:afterAutospacing="0"/>
        <w:ind w:left="-284"/>
        <w:jc w:val="both"/>
        <w:rPr>
          <w:b/>
          <w:bCs/>
          <w:sz w:val="22"/>
          <w:szCs w:val="22"/>
          <w:lang w:val="ro-RO"/>
        </w:rPr>
      </w:pPr>
      <w:r w:rsidRPr="00880AED">
        <w:rPr>
          <w:b/>
          <w:sz w:val="22"/>
          <w:szCs w:val="22"/>
          <w:lang w:val="it-IT"/>
        </w:rPr>
        <w:t xml:space="preserve">    1.3 Dosarele de înscriere la  </w:t>
      </w:r>
      <w:r w:rsidRPr="00880AED">
        <w:rPr>
          <w:b/>
          <w:sz w:val="22"/>
          <w:szCs w:val="22"/>
          <w:lang w:val="ro-RO"/>
        </w:rPr>
        <w:t>examenul</w:t>
      </w:r>
      <w:r w:rsidRPr="00880AED">
        <w:rPr>
          <w:b/>
          <w:sz w:val="22"/>
          <w:szCs w:val="22"/>
          <w:bdr w:val="none" w:sz="0" w:space="0" w:color="auto" w:frame="1"/>
        </w:rPr>
        <w:t xml:space="preserve"> de promovare a personalului contractual în grade sau trepte profesionale</w:t>
      </w:r>
      <w:r w:rsidRPr="00880AED">
        <w:rPr>
          <w:b/>
          <w:sz w:val="22"/>
          <w:szCs w:val="22"/>
          <w:lang w:val="ro-RO"/>
        </w:rPr>
        <w:t xml:space="preserve"> </w:t>
      </w:r>
      <w:r w:rsidRPr="00880AED">
        <w:rPr>
          <w:b/>
          <w:sz w:val="22"/>
          <w:szCs w:val="22"/>
          <w:bdr w:val="none" w:sz="0" w:space="0" w:color="auto" w:frame="1"/>
        </w:rPr>
        <w:t xml:space="preserve"> se depun la secretarul comisiei de examen în termen de 3 zile lucrătoare de la data </w:t>
      </w:r>
      <w:r w:rsidRPr="00880AED">
        <w:rPr>
          <w:b/>
          <w:bCs/>
          <w:sz w:val="22"/>
          <w:szCs w:val="22"/>
          <w:lang w:val="ro-RO"/>
        </w:rPr>
        <w:t>afișării anunțului privind organizarea examenului de promovare;</w:t>
      </w:r>
    </w:p>
    <w:p w14:paraId="6326287B" w14:textId="77777777" w:rsidR="0088042C" w:rsidRPr="00880AED" w:rsidRDefault="0088042C" w:rsidP="0088042C">
      <w:pPr>
        <w:pStyle w:val="msonospacing0"/>
        <w:spacing w:before="0" w:beforeAutospacing="0" w:after="0" w:afterAutospacing="0"/>
        <w:ind w:left="-284"/>
        <w:jc w:val="both"/>
        <w:rPr>
          <w:b/>
          <w:bCs/>
          <w:sz w:val="22"/>
          <w:szCs w:val="22"/>
          <w:lang w:val="ro-RO"/>
        </w:rPr>
      </w:pPr>
      <w:r w:rsidRPr="00880AED">
        <w:rPr>
          <w:b/>
          <w:bCs/>
          <w:sz w:val="22"/>
          <w:szCs w:val="22"/>
          <w:lang w:val="ro-RO"/>
        </w:rPr>
        <w:t xml:space="preserve">     1.4 </w:t>
      </w:r>
      <w:r w:rsidRPr="00880AED">
        <w:rPr>
          <w:color w:val="000000"/>
          <w:sz w:val="22"/>
          <w:szCs w:val="22"/>
          <w:bdr w:val="none" w:sz="0" w:space="0" w:color="auto" w:frame="1"/>
        </w:rPr>
        <w:t xml:space="preserve"> În termen de două zile lucrătoare de la data expirării termenului de depunere a dosarelor, comisia de examen are obligaţia de a selecta dosarele de examen pe baza îndeplinirii condiţiilor de participare şi de a consemna în borderoul individual rezultatul selecţiei.</w:t>
      </w:r>
    </w:p>
    <w:p w14:paraId="49EBE487" w14:textId="77777777" w:rsidR="0088042C" w:rsidRPr="00880AED" w:rsidRDefault="0088042C" w:rsidP="0088042C">
      <w:pPr>
        <w:pStyle w:val="msonospacing0"/>
        <w:spacing w:before="0" w:beforeAutospacing="0" w:after="0" w:afterAutospacing="0"/>
        <w:ind w:left="-284"/>
        <w:jc w:val="both"/>
        <w:rPr>
          <w:b/>
          <w:sz w:val="22"/>
          <w:szCs w:val="22"/>
          <w:lang w:val="ro-RO"/>
        </w:rPr>
      </w:pPr>
      <w:r w:rsidRPr="00880AED">
        <w:rPr>
          <w:b/>
          <w:bCs/>
          <w:sz w:val="22"/>
          <w:szCs w:val="22"/>
          <w:lang w:val="ro-RO"/>
        </w:rPr>
        <w:lastRenderedPageBreak/>
        <w:t xml:space="preserve">   1.5.Bibliografia</w:t>
      </w:r>
      <w:r w:rsidRPr="00880AED">
        <w:rPr>
          <w:rStyle w:val="apple-converted-space"/>
          <w:b/>
          <w:sz w:val="22"/>
          <w:szCs w:val="22"/>
        </w:rPr>
        <w:t> </w:t>
      </w:r>
      <w:r w:rsidRPr="00880AED">
        <w:rPr>
          <w:b/>
          <w:sz w:val="22"/>
          <w:szCs w:val="22"/>
          <w:lang w:val="ro-RO"/>
        </w:rPr>
        <w:t>pentru susţinerea examenului de promovare:</w:t>
      </w:r>
    </w:p>
    <w:p w14:paraId="79AAF3D1" w14:textId="77777777" w:rsidR="0088042C" w:rsidRDefault="0088042C" w:rsidP="0088042C">
      <w:pPr>
        <w:pStyle w:val="msonospacing0"/>
        <w:spacing w:before="0" w:beforeAutospacing="0" w:after="0" w:afterAutospacing="0"/>
        <w:ind w:left="-284"/>
        <w:jc w:val="both"/>
        <w:rPr>
          <w:b/>
          <w:sz w:val="22"/>
          <w:szCs w:val="22"/>
          <w:lang w:val="ro-RO"/>
        </w:rPr>
      </w:pPr>
    </w:p>
    <w:p w14:paraId="7989AE91" w14:textId="77777777" w:rsidR="0088042C" w:rsidRPr="00880AED" w:rsidRDefault="0088042C" w:rsidP="0088042C">
      <w:pPr>
        <w:jc w:val="both"/>
        <w:rPr>
          <w:rFonts w:ascii="Times New Roman" w:hAnsi="Times New Roman" w:cs="Times New Roman"/>
          <w:bCs/>
          <w:iCs/>
        </w:rPr>
      </w:pPr>
      <w:r w:rsidRPr="00880AED">
        <w:rPr>
          <w:rFonts w:ascii="Times New Roman" w:hAnsi="Times New Roman" w:cs="Times New Roman"/>
          <w:b/>
          <w:u w:val="single"/>
        </w:rPr>
        <w:t xml:space="preserve">ASISTENT SOCIAL PRINCIPAL –Serviciul intervenție </w:t>
      </w:r>
      <w:r w:rsidRPr="00880AED">
        <w:rPr>
          <w:rFonts w:ascii="Times New Roman" w:hAnsi="Times New Roman" w:cs="Times New Roman"/>
          <w:b/>
          <w:bCs/>
          <w:iCs/>
          <w:u w:val="single"/>
        </w:rPr>
        <w:t xml:space="preserve">în regim de urgenţă în domeniul asistenței sociale- </w:t>
      </w:r>
      <w:r w:rsidRPr="00880AED">
        <w:rPr>
          <w:rFonts w:ascii="Times New Roman" w:hAnsi="Times New Roman" w:cs="Times New Roman"/>
          <w:bCs/>
          <w:iCs/>
          <w:u w:val="single"/>
        </w:rPr>
        <w:t>C</w:t>
      </w:r>
      <w:r w:rsidRPr="00880AED">
        <w:rPr>
          <w:rFonts w:ascii="Times New Roman" w:hAnsi="Times New Roman" w:cs="Times New Roman"/>
          <w:bCs/>
          <w:iCs/>
        </w:rPr>
        <w:t>ompartimentul intervenţie în regim de urgenţă şi  în situații de violență asupra copilului, prevenire marginalizare socială şi a separării copilului de familie</w:t>
      </w:r>
    </w:p>
    <w:p w14:paraId="31FAFCDE" w14:textId="77777777" w:rsidR="0088042C" w:rsidRPr="00880AED" w:rsidRDefault="0088042C" w:rsidP="0088042C">
      <w:pPr>
        <w:pStyle w:val="BlockText"/>
        <w:ind w:left="0" w:right="0"/>
        <w:rPr>
          <w:sz w:val="22"/>
          <w:szCs w:val="22"/>
        </w:rPr>
      </w:pPr>
      <w:r w:rsidRPr="00880AED">
        <w:rPr>
          <w:sz w:val="22"/>
          <w:szCs w:val="22"/>
        </w:rPr>
        <w:t xml:space="preserve">1. Ordonanţa de urgenţă a Guvernului nr. 57 din 3 iulie 2019 privind Codul administrativ- Titlul III, Cap.I, III, IV, V, </w:t>
      </w:r>
      <w:r w:rsidRPr="00880AED">
        <w:rPr>
          <w:sz w:val="22"/>
          <w:szCs w:val="22"/>
          <w:shd w:val="clear" w:color="auto" w:fill="FFFFFF"/>
        </w:rPr>
        <w:t>art. 376 alin. (2),art.430, 432 - 434, 437 - 441, 443 - 449, 458 şi art. 506 alin. (1) - (9) </w:t>
      </w:r>
      <w:r w:rsidRPr="00880AED">
        <w:rPr>
          <w:sz w:val="22"/>
          <w:szCs w:val="22"/>
          <w:lang w:eastAsia="en-US"/>
        </w:rPr>
        <w:t>(Monitorul Oficial</w:t>
      </w:r>
      <w:r w:rsidRPr="00880AED">
        <w:rPr>
          <w:bCs/>
          <w:sz w:val="22"/>
          <w:szCs w:val="22"/>
          <w:lang w:eastAsia="en-US"/>
        </w:rPr>
        <w:t xml:space="preserve"> </w:t>
      </w:r>
      <w:r w:rsidRPr="00880AED">
        <w:rPr>
          <w:sz w:val="22"/>
          <w:szCs w:val="22"/>
        </w:rPr>
        <w:t xml:space="preserve">Partea I nr. 555/2019); </w:t>
      </w:r>
    </w:p>
    <w:p w14:paraId="04C3A4CC" w14:textId="77777777" w:rsidR="0088042C" w:rsidRPr="00880AED" w:rsidRDefault="0088042C" w:rsidP="0088042C">
      <w:pPr>
        <w:pStyle w:val="BlockText"/>
        <w:ind w:left="0" w:right="0"/>
        <w:rPr>
          <w:sz w:val="22"/>
          <w:szCs w:val="22"/>
        </w:rPr>
      </w:pPr>
      <w:r w:rsidRPr="00880AED">
        <w:rPr>
          <w:sz w:val="22"/>
          <w:szCs w:val="22"/>
        </w:rPr>
        <w:t>2.Legea 272/2004(r1) privind protecţia şi promovarea drepturilor copilului, cu modificările şi completările ulterioare (M.O. 159/2014);</w:t>
      </w:r>
    </w:p>
    <w:p w14:paraId="6095D8E9" w14:textId="77777777" w:rsidR="0088042C" w:rsidRPr="00880AED" w:rsidRDefault="0088042C" w:rsidP="0088042C">
      <w:pPr>
        <w:pStyle w:val="BlockText"/>
        <w:ind w:left="0" w:right="0"/>
        <w:rPr>
          <w:sz w:val="22"/>
          <w:szCs w:val="22"/>
        </w:rPr>
      </w:pPr>
      <w:r w:rsidRPr="00880AED">
        <w:rPr>
          <w:sz w:val="22"/>
          <w:szCs w:val="22"/>
        </w:rPr>
        <w:t xml:space="preserve">3.Legea nr.217/2003 </w:t>
      </w:r>
      <w:r w:rsidRPr="00880AED">
        <w:rPr>
          <w:bCs/>
          <w:color w:val="000000"/>
          <w:sz w:val="22"/>
          <w:szCs w:val="22"/>
          <w:shd w:val="clear" w:color="auto" w:fill="FFFFFF"/>
        </w:rPr>
        <w:t>pentru prevenirea şi combaterea violenţei domestice, cu modificările și completările ulterioare (M.O. nr.367/2003)</w:t>
      </w:r>
      <w:r w:rsidRPr="00880AED">
        <w:rPr>
          <w:sz w:val="22"/>
          <w:szCs w:val="22"/>
        </w:rPr>
        <w:t>;</w:t>
      </w:r>
    </w:p>
    <w:p w14:paraId="6FAF4253" w14:textId="0A5294A2" w:rsidR="0088042C" w:rsidRDefault="0088042C" w:rsidP="0088042C">
      <w:pPr>
        <w:pStyle w:val="BlockText"/>
        <w:ind w:left="0" w:right="0"/>
        <w:rPr>
          <w:sz w:val="22"/>
          <w:szCs w:val="22"/>
        </w:rPr>
      </w:pPr>
      <w:r w:rsidRPr="00880AED">
        <w:rPr>
          <w:sz w:val="22"/>
          <w:szCs w:val="22"/>
        </w:rPr>
        <w:t>4. H.G.1018/2002 pentru aprobarea Regulamentului cu privire la obligaţiile ce revin serviciilor publice specializate pentru protecţia drepturilor copilului în vederea garantării respectării dreptului la imagine şi intimitate a copilului aflat în plasament sau încredinţare (M.O.702/2002).</w:t>
      </w:r>
    </w:p>
    <w:p w14:paraId="319068A2" w14:textId="77777777" w:rsidR="0088042C" w:rsidRPr="00880AED" w:rsidRDefault="0088042C" w:rsidP="0088042C">
      <w:pPr>
        <w:pStyle w:val="BlockText"/>
        <w:ind w:left="0" w:right="0"/>
        <w:rPr>
          <w:sz w:val="22"/>
          <w:szCs w:val="22"/>
        </w:rPr>
      </w:pPr>
    </w:p>
    <w:p w14:paraId="0C0AD9B5" w14:textId="101ED809" w:rsidR="0088042C" w:rsidRPr="00880AED" w:rsidRDefault="0088042C" w:rsidP="0088042C">
      <w:pPr>
        <w:spacing w:after="0" w:line="240" w:lineRule="auto"/>
        <w:ind w:left="-284" w:firstLine="282"/>
        <w:jc w:val="both"/>
        <w:rPr>
          <w:rFonts w:ascii="Times New Roman" w:hAnsi="Times New Roman" w:cs="Times New Roman"/>
          <w:b/>
        </w:rPr>
      </w:pPr>
      <w:r w:rsidRPr="00880AED">
        <w:rPr>
          <w:rFonts w:ascii="Times New Roman" w:hAnsi="Times New Roman" w:cs="Times New Roman"/>
          <w:b/>
        </w:rPr>
        <w:t xml:space="preserve">1.6. Examenul de promovare </w:t>
      </w:r>
      <w:r w:rsidRPr="00880AED">
        <w:rPr>
          <w:rFonts w:ascii="Times New Roman" w:eastAsia="Times New Roman" w:hAnsi="Times New Roman" w:cs="Times New Roman"/>
          <w:b/>
          <w:bdr w:val="none" w:sz="0" w:space="0" w:color="auto" w:frame="1"/>
        </w:rPr>
        <w:t>a personalului contractual în grade sau trepte profesionale</w:t>
      </w:r>
      <w:r w:rsidRPr="00880AED">
        <w:rPr>
          <w:rFonts w:ascii="Times New Roman" w:hAnsi="Times New Roman" w:cs="Times New Roman"/>
          <w:b/>
        </w:rPr>
        <w:t xml:space="preserve"> constă în sustinerea unei probe scrise din bibliografia specifica fiecarui post.</w:t>
      </w:r>
    </w:p>
    <w:p w14:paraId="174EB9D7" w14:textId="77777777" w:rsidR="0088042C" w:rsidRPr="00880AED" w:rsidRDefault="0088042C" w:rsidP="0088042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880AED">
        <w:rPr>
          <w:rFonts w:ascii="Times New Roman" w:hAnsi="Times New Roman" w:cs="Times New Roman"/>
          <w:b/>
          <w:lang w:val="ro-RO"/>
        </w:rPr>
        <w:t xml:space="preserve">     </w:t>
      </w:r>
      <w:r w:rsidRPr="00880AED">
        <w:rPr>
          <w:rFonts w:ascii="Times New Roman" w:hAnsi="Times New Roman" w:cs="Times New Roman"/>
          <w:lang w:val="ro-RO"/>
        </w:rPr>
        <w:t>1.6.1.</w:t>
      </w:r>
      <w:r w:rsidRPr="00880AED">
        <w:rPr>
          <w:rFonts w:ascii="Times New Roman" w:eastAsia="Times New Roman" w:hAnsi="Times New Roman" w:cs="Times New Roman"/>
          <w:bdr w:val="none" w:sz="0" w:space="0" w:color="auto" w:frame="1"/>
        </w:rPr>
        <w:t xml:space="preserve"> Pe baza propunerilor fiecărui membru al comisiei de examen, în ziua în care se desfăşoară proba scrisă, comisia întocmeşte două variante de subiecte, </w:t>
      </w:r>
      <w:r w:rsidRPr="00880AED">
        <w:rPr>
          <w:rFonts w:ascii="Times New Roman" w:hAnsi="Times New Roman" w:cs="Times New Roman"/>
          <w:lang w:val="ro-RO"/>
        </w:rPr>
        <w:t xml:space="preserve"> cu cel mult două ore înainte de ora stabilită pentru examenul de promovare,</w:t>
      </w:r>
      <w:r w:rsidRPr="00880AED">
        <w:rPr>
          <w:rFonts w:ascii="Times New Roman" w:eastAsia="Times New Roman" w:hAnsi="Times New Roman" w:cs="Times New Roman"/>
          <w:bdr w:val="none" w:sz="0" w:space="0" w:color="auto" w:frame="1"/>
        </w:rPr>
        <w:t xml:space="preserve"> care constau ulterior în redactarea unei lucrări.</w:t>
      </w:r>
    </w:p>
    <w:p w14:paraId="423C32B7" w14:textId="77777777" w:rsidR="0088042C" w:rsidRPr="00880AED" w:rsidRDefault="0088042C" w:rsidP="0088042C">
      <w:pPr>
        <w:pStyle w:val="msonospacing0"/>
        <w:spacing w:before="0" w:beforeAutospacing="0" w:after="0" w:afterAutospacing="0"/>
        <w:ind w:left="-284"/>
        <w:jc w:val="both"/>
        <w:rPr>
          <w:sz w:val="22"/>
          <w:szCs w:val="22"/>
        </w:rPr>
      </w:pPr>
      <w:r w:rsidRPr="00880AED">
        <w:rPr>
          <w:rStyle w:val="apple-converted-space"/>
          <w:sz w:val="22"/>
          <w:szCs w:val="22"/>
        </w:rPr>
        <w:t xml:space="preserve">   </w:t>
      </w:r>
      <w:r w:rsidRPr="00880AED">
        <w:rPr>
          <w:sz w:val="22"/>
          <w:szCs w:val="22"/>
          <w:lang w:val="ro-RO"/>
        </w:rPr>
        <w:t xml:space="preserve">  1.6.2.</w:t>
      </w:r>
      <w:r w:rsidRPr="00880AED">
        <w:rPr>
          <w:sz w:val="22"/>
          <w:szCs w:val="22"/>
          <w:bdr w:val="none" w:sz="0" w:space="0" w:color="auto" w:frame="1"/>
        </w:rPr>
        <w:t xml:space="preserve"> </w:t>
      </w:r>
      <w:r w:rsidRPr="00880AED">
        <w:rPr>
          <w:sz w:val="22"/>
          <w:szCs w:val="22"/>
        </w:rPr>
        <w:t>La locul, data şi ora stabilite pentru examenul de promovare, comisia de examinare pune la dispoziţia fiecărui candidat variantele de subiecte care au</w:t>
      </w:r>
      <w:r w:rsidRPr="00880AED">
        <w:rPr>
          <w:sz w:val="22"/>
          <w:szCs w:val="22"/>
          <w:bdr w:val="none" w:sz="0" w:space="0" w:color="auto" w:frame="1"/>
        </w:rPr>
        <w:t xml:space="preserve"> fost semnate de toţi membrii comisiei de concurs şi au fost închise în plicuri sigilate purtând ştampila  instituţiei publice organizatoare a examenului.</w:t>
      </w:r>
      <w:r w:rsidRPr="00880AED">
        <w:rPr>
          <w:sz w:val="22"/>
          <w:szCs w:val="22"/>
        </w:rPr>
        <w:t xml:space="preserve"> Fiecare candidat va redacta o lucrare în urma alegerii unei variante de subiecte.</w:t>
      </w:r>
    </w:p>
    <w:p w14:paraId="1A726682" w14:textId="77777777" w:rsidR="0088042C" w:rsidRPr="00880AED" w:rsidRDefault="0088042C" w:rsidP="0088042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880AED">
        <w:rPr>
          <w:rFonts w:ascii="Times New Roman" w:eastAsia="Times New Roman" w:hAnsi="Times New Roman" w:cs="Times New Roman"/>
          <w:bdr w:val="none" w:sz="0" w:space="0" w:color="auto" w:frame="1"/>
        </w:rPr>
        <w:t xml:space="preserve">  </w:t>
      </w:r>
      <w:r w:rsidRPr="00880AED">
        <w:rPr>
          <w:rStyle w:val="apple-converted-space"/>
          <w:rFonts w:ascii="Times New Roman" w:hAnsi="Times New Roman" w:cs="Times New Roman"/>
        </w:rPr>
        <w:t xml:space="preserve">   1.6.3 </w:t>
      </w:r>
      <w:r w:rsidRPr="00880AED">
        <w:rPr>
          <w:rFonts w:ascii="Times New Roman" w:hAnsi="Times New Roman" w:cs="Times New Roman"/>
        </w:rPr>
        <w:t xml:space="preserve"> Durata examenului de promovare se stabileşte de comisia de examinare în funcţie de gradul de dificultate şi complexitate al subiectelor stabilite, dar nu poate depăşi 3 ore.</w:t>
      </w:r>
    </w:p>
    <w:p w14:paraId="31D33C67" w14:textId="77777777" w:rsidR="0088042C" w:rsidRPr="00880AED" w:rsidRDefault="0088042C" w:rsidP="0088042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880AED">
        <w:rPr>
          <w:rFonts w:ascii="Times New Roman" w:hAnsi="Times New Roman" w:cs="Times New Roman"/>
        </w:rPr>
        <w:t xml:space="preserve">       1.6.4. </w:t>
      </w:r>
      <w:r w:rsidRPr="00880AED">
        <w:rPr>
          <w:rFonts w:ascii="Times New Roman" w:eastAsia="Times New Roman" w:hAnsi="Times New Roman" w:cs="Times New Roman"/>
          <w:bdr w:val="none" w:sz="0" w:space="0" w:color="auto" w:frame="1"/>
        </w:rPr>
        <w:t>Pentru probă scrisă a  examenului se stabileşte un punctaj de maximum 100 de puncte.</w:t>
      </w:r>
    </w:p>
    <w:p w14:paraId="0FC11795" w14:textId="77777777" w:rsidR="0088042C" w:rsidRPr="00880AED" w:rsidRDefault="0088042C" w:rsidP="0088042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880AED">
        <w:rPr>
          <w:rFonts w:ascii="Times New Roman" w:hAnsi="Times New Roman" w:cs="Times New Roman"/>
        </w:rPr>
        <w:t xml:space="preserve">       1.6</w:t>
      </w:r>
      <w:r w:rsidRPr="00880AED">
        <w:rPr>
          <w:rFonts w:ascii="Times New Roman" w:hAnsi="Times New Roman" w:cs="Times New Roman"/>
          <w:lang w:val="it-IT"/>
        </w:rPr>
        <w:t xml:space="preserve">.5.  </w:t>
      </w:r>
      <w:r w:rsidRPr="00880AED">
        <w:rPr>
          <w:rFonts w:ascii="Times New Roman" w:hAnsi="Times New Roman" w:cs="Times New Roman"/>
          <w:bdr w:val="none" w:sz="0" w:space="0" w:color="auto" w:frame="1"/>
        </w:rPr>
        <w:t>Punctajele se acordă de către fiecare membru al comisiei de concurs în parte şi se notează în borderoul individual de notare.</w:t>
      </w:r>
    </w:p>
    <w:p w14:paraId="7DB272A3" w14:textId="77777777" w:rsidR="0088042C" w:rsidRPr="00880AED" w:rsidRDefault="0088042C" w:rsidP="0088042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880AED">
        <w:rPr>
          <w:rFonts w:ascii="Times New Roman" w:hAnsi="Times New Roman" w:cs="Times New Roman"/>
        </w:rPr>
        <w:t>   </w:t>
      </w:r>
      <w:r w:rsidRPr="00880AED">
        <w:rPr>
          <w:rStyle w:val="apple-converted-space"/>
          <w:rFonts w:ascii="Times New Roman" w:hAnsi="Times New Roman" w:cs="Times New Roman"/>
        </w:rPr>
        <w:t> </w:t>
      </w:r>
      <w:r w:rsidRPr="00880AED">
        <w:rPr>
          <w:rFonts w:ascii="Times New Roman" w:hAnsi="Times New Roman" w:cs="Times New Roman"/>
        </w:rPr>
        <w:t>   </w:t>
      </w:r>
      <w:r w:rsidRPr="00880AED">
        <w:rPr>
          <w:rStyle w:val="apple-converted-space"/>
          <w:rFonts w:ascii="Times New Roman" w:hAnsi="Times New Roman" w:cs="Times New Roman"/>
        </w:rPr>
        <w:t>1.6.6.</w:t>
      </w:r>
      <w:r w:rsidRPr="00880AED">
        <w:rPr>
          <w:rFonts w:ascii="Times New Roman" w:hAnsi="Times New Roman" w:cs="Times New Roman"/>
          <w:lang w:val="pt-BR"/>
        </w:rPr>
        <w:t xml:space="preserve"> Punctajul minim de promovare este de 50 de puncte</w:t>
      </w:r>
      <w:r w:rsidRPr="00880AED">
        <w:rPr>
          <w:rFonts w:ascii="Times New Roman" w:eastAsia="Times New Roman" w:hAnsi="Times New Roman" w:cs="Times New Roman"/>
          <w:bdr w:val="none" w:sz="0" w:space="0" w:color="auto" w:frame="1"/>
        </w:rPr>
        <w:t xml:space="preserve"> funcţiile contractuale de execuţie;</w:t>
      </w:r>
    </w:p>
    <w:p w14:paraId="41E4CA4E" w14:textId="77777777" w:rsidR="0088042C" w:rsidRPr="00880AED" w:rsidRDefault="0088042C" w:rsidP="0088042C">
      <w:pPr>
        <w:pStyle w:val="msonospacing0"/>
        <w:spacing w:before="0" w:beforeAutospacing="0" w:after="0" w:afterAutospacing="0"/>
        <w:ind w:left="-284"/>
        <w:jc w:val="both"/>
        <w:rPr>
          <w:sz w:val="22"/>
          <w:szCs w:val="22"/>
          <w:lang w:val="pt-BR"/>
        </w:rPr>
      </w:pPr>
      <w:r w:rsidRPr="00880AED">
        <w:rPr>
          <w:sz w:val="22"/>
          <w:szCs w:val="22"/>
          <w:lang w:val="pt-BR"/>
        </w:rPr>
        <w:t>   </w:t>
      </w:r>
      <w:r w:rsidRPr="00880AED">
        <w:rPr>
          <w:rStyle w:val="apple-converted-space"/>
          <w:sz w:val="22"/>
          <w:szCs w:val="22"/>
          <w:lang w:val="pt-BR"/>
        </w:rPr>
        <w:t> </w:t>
      </w:r>
      <w:r w:rsidRPr="00880AED">
        <w:rPr>
          <w:sz w:val="22"/>
          <w:szCs w:val="22"/>
          <w:lang w:val="pt-BR"/>
        </w:rPr>
        <w:t>   </w:t>
      </w:r>
      <w:r w:rsidRPr="00880AED">
        <w:rPr>
          <w:rStyle w:val="apple-converted-space"/>
          <w:sz w:val="22"/>
          <w:szCs w:val="22"/>
          <w:lang w:val="pt-BR"/>
        </w:rPr>
        <w:t>1.6.7</w:t>
      </w:r>
      <w:r w:rsidRPr="00880AED">
        <w:rPr>
          <w:b/>
          <w:sz w:val="22"/>
          <w:szCs w:val="22"/>
          <w:lang w:val="pt-BR"/>
        </w:rPr>
        <w:t>.</w:t>
      </w:r>
      <w:r w:rsidRPr="00880AED">
        <w:rPr>
          <w:sz w:val="22"/>
          <w:szCs w:val="22"/>
          <w:lang w:val="pt-BR"/>
        </w:rPr>
        <w:t xml:space="preserve"> Rezultatele examenului de promovare</w:t>
      </w:r>
      <w:r w:rsidRPr="00880AED">
        <w:rPr>
          <w:b/>
          <w:sz w:val="22"/>
          <w:szCs w:val="22"/>
          <w:bdr w:val="none" w:sz="0" w:space="0" w:color="auto" w:frame="1"/>
        </w:rPr>
        <w:t xml:space="preserve"> </w:t>
      </w:r>
      <w:r w:rsidRPr="00880AED">
        <w:rPr>
          <w:sz w:val="22"/>
          <w:szCs w:val="22"/>
          <w:bdr w:val="none" w:sz="0" w:space="0" w:color="auto" w:frame="1"/>
        </w:rPr>
        <w:t>a personalului contractual în grade sau trepte profesionale</w:t>
      </w:r>
      <w:r w:rsidRPr="00880AED">
        <w:rPr>
          <w:sz w:val="22"/>
          <w:szCs w:val="22"/>
          <w:lang w:val="pt-BR"/>
        </w:rPr>
        <w:t xml:space="preserve"> se afişează la sediul intituţiei, precum şi pe pagina de internet a acesteia, după caz, în termen de două zile lucrătoare de la data susţinerii acestuia.</w:t>
      </w:r>
    </w:p>
    <w:p w14:paraId="0131EC2E" w14:textId="77777777" w:rsidR="0088042C" w:rsidRPr="00880AED" w:rsidRDefault="0088042C" w:rsidP="0088042C">
      <w:pPr>
        <w:pStyle w:val="msonospacing0"/>
        <w:spacing w:before="0" w:beforeAutospacing="0" w:after="0" w:afterAutospacing="0"/>
        <w:ind w:left="-284"/>
        <w:jc w:val="both"/>
        <w:rPr>
          <w:sz w:val="22"/>
          <w:szCs w:val="22"/>
          <w:lang w:val="pt-BR"/>
        </w:rPr>
      </w:pPr>
      <w:r w:rsidRPr="00880AED">
        <w:rPr>
          <w:sz w:val="22"/>
          <w:szCs w:val="22"/>
          <w:lang w:val="pt-BR"/>
        </w:rPr>
        <w:t xml:space="preserve">       1.6.8</w:t>
      </w:r>
      <w:r w:rsidRPr="00880AED">
        <w:rPr>
          <w:b/>
          <w:sz w:val="22"/>
          <w:szCs w:val="22"/>
          <w:lang w:val="pt-BR"/>
        </w:rPr>
        <w:t>.</w:t>
      </w:r>
      <w:r w:rsidRPr="00880AED">
        <w:rPr>
          <w:sz w:val="22"/>
          <w:szCs w:val="22"/>
          <w:lang w:val="pt-BR"/>
        </w:rPr>
        <w:t xml:space="preserve"> Candidaţii nemulţumiţi de rezultatul obţinut pot depune contestaţie în termen de o zi lucrătoare de la data afişării rezultatelor, sub sancţiunea decăderii din acest drept.</w:t>
      </w:r>
    </w:p>
    <w:p w14:paraId="733E4C04" w14:textId="77777777" w:rsidR="0088042C" w:rsidRPr="00880AED" w:rsidRDefault="0088042C" w:rsidP="0088042C">
      <w:pPr>
        <w:pStyle w:val="msonospacing0"/>
        <w:spacing w:before="0" w:beforeAutospacing="0" w:after="0" w:afterAutospacing="0"/>
        <w:ind w:left="-284"/>
        <w:jc w:val="both"/>
        <w:rPr>
          <w:sz w:val="22"/>
          <w:szCs w:val="22"/>
        </w:rPr>
      </w:pPr>
      <w:r w:rsidRPr="00880AED">
        <w:rPr>
          <w:sz w:val="22"/>
          <w:szCs w:val="22"/>
          <w:lang w:val="pt-BR"/>
        </w:rPr>
        <w:t>   </w:t>
      </w:r>
      <w:r w:rsidRPr="00880AED">
        <w:rPr>
          <w:rStyle w:val="apple-converted-space"/>
          <w:sz w:val="22"/>
          <w:szCs w:val="22"/>
          <w:lang w:val="pt-BR"/>
        </w:rPr>
        <w:t> </w:t>
      </w:r>
      <w:r w:rsidRPr="00880AED">
        <w:rPr>
          <w:sz w:val="22"/>
          <w:szCs w:val="22"/>
          <w:lang w:val="pt-BR"/>
        </w:rPr>
        <w:t>   1.6.9</w:t>
      </w:r>
      <w:r w:rsidRPr="00880AED">
        <w:rPr>
          <w:sz w:val="22"/>
          <w:szCs w:val="22"/>
        </w:rPr>
        <w:t>. Comisia de soluţionare a contestaţiilor va reevalua lucrarea scrisă iar rezultatele finale se afişează la sediul instituţiei în o zi lucrătoare de la data expirării termenului de depunere a contestaţiei.</w:t>
      </w:r>
    </w:p>
    <w:p w14:paraId="37F73535" w14:textId="77777777" w:rsidR="0088042C" w:rsidRPr="00880AED" w:rsidRDefault="0088042C" w:rsidP="0088042C">
      <w:pPr>
        <w:pStyle w:val="msonospacing0"/>
        <w:spacing w:before="0" w:beforeAutospacing="0" w:after="0" w:afterAutospacing="0"/>
        <w:ind w:left="-284"/>
        <w:jc w:val="both"/>
        <w:rPr>
          <w:sz w:val="22"/>
          <w:szCs w:val="22"/>
          <w:lang w:val="it-IT"/>
        </w:rPr>
      </w:pPr>
      <w:r w:rsidRPr="00880AED">
        <w:rPr>
          <w:sz w:val="22"/>
          <w:szCs w:val="22"/>
          <w:lang w:val="ro-RO"/>
        </w:rPr>
        <w:t xml:space="preserve">      1.6.10. Lucrările se redactează sub sancţiunea anulării, doar pe seturi de hârtie asigurate de instituţie, care vor purta ştampila acesteia pe fiecare filă.</w:t>
      </w:r>
    </w:p>
    <w:p w14:paraId="21C10C18" w14:textId="77777777" w:rsidR="0088042C" w:rsidRPr="00880AED" w:rsidRDefault="0088042C" w:rsidP="0088042C">
      <w:pPr>
        <w:pStyle w:val="msonospacing0"/>
        <w:spacing w:before="0" w:beforeAutospacing="0" w:after="0" w:afterAutospacing="0"/>
        <w:ind w:left="-284"/>
        <w:jc w:val="both"/>
        <w:rPr>
          <w:sz w:val="22"/>
          <w:szCs w:val="22"/>
          <w:lang w:val="it-IT"/>
        </w:rPr>
      </w:pPr>
      <w:r w:rsidRPr="00880AED">
        <w:rPr>
          <w:sz w:val="22"/>
          <w:szCs w:val="22"/>
          <w:lang w:val="ro-RO"/>
        </w:rPr>
        <w:t xml:space="preserve">      1.6.11. Candidaţii la examenul de promovare se vor prezenta la data, locul şi ora stabilite pentru examinare, având asupra lor un act de identitate în termen de valabilitate.</w:t>
      </w:r>
    </w:p>
    <w:p w14:paraId="05F9C665" w14:textId="77777777" w:rsidR="0088042C" w:rsidRPr="00880AED" w:rsidRDefault="0088042C" w:rsidP="0088042C">
      <w:pPr>
        <w:pStyle w:val="NormalWeb"/>
        <w:shd w:val="clear" w:color="auto" w:fill="FFFFFF"/>
        <w:spacing w:before="0" w:beforeAutospacing="0" w:after="0" w:afterAutospacing="0"/>
        <w:ind w:right="-802"/>
        <w:jc w:val="both"/>
        <w:rPr>
          <w:bCs/>
          <w:sz w:val="22"/>
          <w:szCs w:val="22"/>
        </w:rPr>
      </w:pPr>
      <w:r w:rsidRPr="00880AED">
        <w:rPr>
          <w:rStyle w:val="rvts6"/>
          <w:b/>
          <w:sz w:val="22"/>
          <w:szCs w:val="22"/>
          <w:bdr w:val="none" w:sz="0" w:space="0" w:color="auto" w:frame="1"/>
        </w:rPr>
        <w:tab/>
      </w:r>
      <w:r w:rsidRPr="00880AED">
        <w:rPr>
          <w:rStyle w:val="rvts6"/>
          <w:sz w:val="22"/>
          <w:szCs w:val="22"/>
          <w:bdr w:val="none" w:sz="0" w:space="0" w:color="auto" w:frame="1"/>
        </w:rPr>
        <w:t xml:space="preserve">Relații suplimentare se pot obține de la Serviciul resurse umane din cadrul D.G.A.S.P.C. Suceava, - </w:t>
      </w:r>
      <w:r w:rsidRPr="00880AED">
        <w:rPr>
          <w:bCs/>
          <w:sz w:val="22"/>
          <w:szCs w:val="22"/>
        </w:rPr>
        <w:t xml:space="preserve">telefon 0230/520172, int. 120, </w:t>
      </w:r>
    </w:p>
    <w:p w14:paraId="5A3CC3B7" w14:textId="77777777" w:rsidR="0088042C" w:rsidRPr="00880AED" w:rsidRDefault="0088042C" w:rsidP="0088042C">
      <w:pPr>
        <w:pStyle w:val="NormalWeb"/>
        <w:shd w:val="clear" w:color="auto" w:fill="FFFFFF"/>
        <w:spacing w:before="0" w:beforeAutospacing="0" w:after="0" w:afterAutospacing="0"/>
        <w:ind w:right="-802"/>
        <w:jc w:val="both"/>
        <w:rPr>
          <w:rStyle w:val="rvts6"/>
          <w:sz w:val="22"/>
          <w:szCs w:val="22"/>
          <w:bdr w:val="none" w:sz="0" w:space="0" w:color="auto" w:frame="1"/>
        </w:rPr>
      </w:pPr>
      <w:r w:rsidRPr="00880AED">
        <w:rPr>
          <w:bCs/>
          <w:sz w:val="22"/>
          <w:szCs w:val="22"/>
        </w:rPr>
        <w:t>persoana de contact Grigorescu Mihaela, consilier, clasa I, grad profesional superior la Serviciul resurse umane.</w:t>
      </w:r>
    </w:p>
    <w:p w14:paraId="6CF4EF30" w14:textId="77777777" w:rsidR="00882261" w:rsidRDefault="00882261"/>
    <w:sectPr w:rsidR="00882261" w:rsidSect="0088042C">
      <w:pgSz w:w="15840" w:h="12240" w:orient="landscape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261"/>
    <w:rsid w:val="00260046"/>
    <w:rsid w:val="0088042C"/>
    <w:rsid w:val="0088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C79B8"/>
  <w15:chartTrackingRefBased/>
  <w15:docId w15:val="{5FDE6161-70E5-4665-B252-37B25A28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42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88042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o-RO" w:eastAsia="ro-RO"/>
    </w:rPr>
  </w:style>
  <w:style w:type="paragraph" w:styleId="Heading2">
    <w:name w:val="heading 2"/>
    <w:basedOn w:val="Normal"/>
    <w:next w:val="Normal"/>
    <w:link w:val="Heading2Char"/>
    <w:qFormat/>
    <w:rsid w:val="0088042C"/>
    <w:pPr>
      <w:keepNext/>
      <w:spacing w:after="0" w:line="240" w:lineRule="auto"/>
      <w:ind w:right="23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4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88042C"/>
    <w:pPr>
      <w:keepNext/>
      <w:spacing w:after="0" w:line="240" w:lineRule="auto"/>
      <w:ind w:right="23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042C"/>
    <w:rPr>
      <w:rFonts w:ascii="Arial" w:eastAsia="Times New Roman" w:hAnsi="Arial" w:cs="Arial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88042C"/>
    <w:rPr>
      <w:rFonts w:ascii="Times New Roman" w:eastAsia="Times New Roman" w:hAnsi="Times New Roman" w:cs="Times New Roman"/>
      <w:b/>
      <w:bCs/>
      <w:i/>
      <w:iCs/>
      <w:sz w:val="28"/>
      <w:szCs w:val="24"/>
      <w:lang w:val="ro-RO" w:eastAsia="ro-RO"/>
    </w:rPr>
  </w:style>
  <w:style w:type="character" w:customStyle="1" w:styleId="Heading9Char">
    <w:name w:val="Heading 9 Char"/>
    <w:basedOn w:val="DefaultParagraphFont"/>
    <w:link w:val="Heading9"/>
    <w:rsid w:val="0088042C"/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character" w:customStyle="1" w:styleId="apple-converted-space">
    <w:name w:val="apple-converted-space"/>
    <w:basedOn w:val="DefaultParagraphFont"/>
    <w:rsid w:val="0088042C"/>
  </w:style>
  <w:style w:type="paragraph" w:customStyle="1" w:styleId="msonospacing0">
    <w:name w:val="msonospacing"/>
    <w:basedOn w:val="Normal"/>
    <w:rsid w:val="00880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rsid w:val="0088042C"/>
    <w:pPr>
      <w:spacing w:after="0" w:line="240" w:lineRule="auto"/>
      <w:ind w:left="-567" w:right="-96"/>
      <w:jc w:val="both"/>
    </w:pPr>
    <w:rPr>
      <w:rFonts w:ascii="Times New Roman" w:eastAsia="Times New Roman" w:hAnsi="Times New Roman" w:cs="Times New Roman"/>
      <w:sz w:val="28"/>
      <w:szCs w:val="20"/>
      <w:lang w:val="fr-FR" w:eastAsia="ro-RO"/>
    </w:rPr>
  </w:style>
  <w:style w:type="paragraph" w:styleId="NormalWeb">
    <w:name w:val="Normal (Web)"/>
    <w:basedOn w:val="Normal"/>
    <w:uiPriority w:val="99"/>
    <w:unhideWhenUsed/>
    <w:rsid w:val="00880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880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Geanina Aioanei</dc:creator>
  <cp:keywords/>
  <dc:description/>
  <cp:lastModifiedBy>Geanina Aioanei</cp:lastModifiedBy>
  <cp:revision>2</cp:revision>
  <dcterms:created xsi:type="dcterms:W3CDTF">2024-09-09T09:17:00Z</dcterms:created>
  <dcterms:modified xsi:type="dcterms:W3CDTF">2024-09-09T10:32:00Z</dcterms:modified>
</cp:coreProperties>
</file>