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F" w:rsidRDefault="000D3EBF" w:rsidP="004E1050">
      <w:pPr>
        <w:spacing w:line="360" w:lineRule="auto"/>
        <w:jc w:val="center"/>
      </w:pPr>
    </w:p>
    <w:p w:rsidR="00F963BD" w:rsidRDefault="000D3EBF" w:rsidP="004E10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22">
        <w:rPr>
          <w:rFonts w:ascii="Times New Roman" w:hAnsi="Times New Roman" w:cs="Times New Roman"/>
          <w:b/>
          <w:sz w:val="24"/>
          <w:szCs w:val="24"/>
        </w:rPr>
        <w:t>RAPORT ACTIVITATE</w:t>
      </w:r>
    </w:p>
    <w:p w:rsidR="000D3EBF" w:rsidRDefault="00F963BD" w:rsidP="004E1050">
      <w:pPr>
        <w:pStyle w:val="NoSpacing"/>
        <w:spacing w:line="360" w:lineRule="auto"/>
        <w:jc w:val="center"/>
        <w:rPr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F963BD" w:rsidRDefault="00F963BD" w:rsidP="004E10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0D3EBF" w:rsidRPr="004E1050" w:rsidRDefault="00F963BD" w:rsidP="004E10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ro-RO"/>
        </w:rPr>
        <w:t>CENTRUL</w:t>
      </w:r>
      <w:bookmarkStart w:id="0" w:name="_GoBack"/>
      <w:bookmarkEnd w:id="0"/>
      <w:r w:rsidR="000D3EBF" w:rsidRPr="004E1050">
        <w:rPr>
          <w:rFonts w:ascii="Times New Roman" w:hAnsi="Times New Roman" w:cs="Times New Roman"/>
          <w:b/>
          <w:lang w:val="ro-RO"/>
        </w:rPr>
        <w:t xml:space="preserve"> DE SERVICII DE PROTECȚIE PENTRU COPILUL AFLAT ÎN DIFICULTATE FUNDU MOLDOVEI.</w:t>
      </w:r>
    </w:p>
    <w:p w:rsidR="000D3EBF" w:rsidRPr="004E1050" w:rsidRDefault="000D3EBF" w:rsidP="004E105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50">
        <w:rPr>
          <w:rFonts w:ascii="Times New Roman" w:hAnsi="Times New Roman" w:cs="Times New Roman"/>
          <w:b/>
          <w:sz w:val="24"/>
          <w:szCs w:val="24"/>
        </w:rPr>
        <w:t xml:space="preserve">CASA DE TIP </w:t>
      </w:r>
      <w:proofErr w:type="gramStart"/>
      <w:r w:rsidRPr="004E1050">
        <w:rPr>
          <w:rFonts w:ascii="Times New Roman" w:hAnsi="Times New Roman" w:cs="Times New Roman"/>
          <w:b/>
          <w:sz w:val="24"/>
          <w:szCs w:val="24"/>
        </w:rPr>
        <w:t>FAMILIAL  VISĂTORII</w:t>
      </w:r>
      <w:proofErr w:type="gramEnd"/>
      <w:r w:rsidRPr="004E1050">
        <w:rPr>
          <w:rFonts w:ascii="Times New Roman" w:hAnsi="Times New Roman" w:cs="Times New Roman"/>
          <w:b/>
          <w:sz w:val="24"/>
          <w:szCs w:val="24"/>
        </w:rPr>
        <w:t>” FUNDU MOLDOVEI</w:t>
      </w:r>
    </w:p>
    <w:p w:rsidR="000D3EBF" w:rsidRPr="004E1050" w:rsidRDefault="000D3EBF" w:rsidP="004E1050">
      <w:pPr>
        <w:pStyle w:val="NoSpacing"/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BF" w:rsidRDefault="000D3EBF" w:rsidP="009779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BF" w:rsidRDefault="000D3EBF" w:rsidP="00977936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lang w:val="fr-FR"/>
        </w:rPr>
        <w:t xml:space="preserve">             </w:t>
      </w:r>
      <w:proofErr w:type="spellStart"/>
      <w:r w:rsidRPr="008B22AF">
        <w:rPr>
          <w:lang w:val="fr-FR"/>
        </w:rPr>
        <w:t>Scopul</w:t>
      </w:r>
      <w:proofErr w:type="spellEnd"/>
      <w:r w:rsidRPr="008B22AF">
        <w:rPr>
          <w:lang w:val="fr-FR"/>
        </w:rPr>
        <w:t xml:space="preserve"> principal al </w:t>
      </w:r>
      <w:proofErr w:type="spellStart"/>
      <w:r w:rsidRPr="008B22AF">
        <w:rPr>
          <w:lang w:val="fr-FR"/>
        </w:rPr>
        <w:t>postului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constă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în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asigurarea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conducerii</w:t>
      </w:r>
      <w:proofErr w:type="spellEnd"/>
      <w:r w:rsidRPr="008B22AF">
        <w:rPr>
          <w:lang w:val="fr-FR"/>
        </w:rPr>
        <w:t xml:space="preserve">, </w:t>
      </w:r>
      <w:proofErr w:type="spellStart"/>
      <w:r w:rsidRPr="008B22AF">
        <w:rPr>
          <w:lang w:val="fr-FR"/>
        </w:rPr>
        <w:t>organizării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și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coordonării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întregii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activități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din</w:t>
      </w:r>
      <w:proofErr w:type="spellEnd"/>
      <w:r w:rsidRPr="008B22AF">
        <w:rPr>
          <w:lang w:val="fr-FR"/>
        </w:rPr>
        <w:t xml:space="preserve"> </w:t>
      </w:r>
      <w:proofErr w:type="spellStart"/>
      <w:r w:rsidRPr="008B22AF">
        <w:rPr>
          <w:lang w:val="fr-FR"/>
        </w:rPr>
        <w:t>cadrul</w:t>
      </w:r>
      <w:proofErr w:type="spellEnd"/>
      <w:r w:rsidRPr="008B22AF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CENTRULUI DE SERVICII DE PROTECȚIE PENTRU COPILUL AFLAT ÎN DIFICULTATE FUNDU MOLDOVEI. </w:t>
      </w:r>
    </w:p>
    <w:p w:rsidR="000D3EBF" w:rsidRDefault="000D3EBF" w:rsidP="00977936">
      <w:pPr>
        <w:suppressAutoHyphens/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</w:t>
      </w:r>
    </w:p>
    <w:p w:rsidR="000D3EBF" w:rsidRPr="00CF608E" w:rsidRDefault="000D3EBF" w:rsidP="00977936">
      <w:pPr>
        <w:suppressAutoHyphens/>
        <w:spacing w:line="360" w:lineRule="auto"/>
        <w:jc w:val="both"/>
        <w:rPr>
          <w:rFonts w:eastAsia="Batang"/>
          <w:bCs/>
          <w:color w:val="000000"/>
        </w:rPr>
      </w:pPr>
      <w:r>
        <w:rPr>
          <w:b/>
          <w:sz w:val="22"/>
          <w:szCs w:val="22"/>
          <w:lang w:val="ro-RO"/>
        </w:rPr>
        <w:t xml:space="preserve">               </w:t>
      </w:r>
      <w:r w:rsidRPr="00CF608E">
        <w:rPr>
          <w:rFonts w:eastAsia="Batang"/>
        </w:rPr>
        <w:t xml:space="preserve">CASA DE TIP  FAMILIAL  „VISĂTORII” FUNDU MOLDOVEI are o capacitate de 32 de  </w:t>
      </w:r>
      <w:proofErr w:type="spellStart"/>
      <w:r w:rsidRPr="00CF608E">
        <w:rPr>
          <w:rFonts w:eastAsia="Batang"/>
        </w:rPr>
        <w:t>locuri</w:t>
      </w:r>
      <w:proofErr w:type="spellEnd"/>
      <w:r w:rsidRPr="00CF608E">
        <w:rPr>
          <w:rFonts w:eastAsia="Batang"/>
        </w:rPr>
        <w:t xml:space="preserve">, </w:t>
      </w:r>
      <w:r w:rsidRPr="00CF608E">
        <w:rPr>
          <w:rFonts w:eastAsia="Batang"/>
          <w:bCs/>
          <w:color w:val="000000"/>
        </w:rPr>
        <w:t xml:space="preserve">are </w:t>
      </w:r>
      <w:proofErr w:type="spellStart"/>
      <w:r w:rsidRPr="00CF608E">
        <w:rPr>
          <w:rFonts w:eastAsia="Batang"/>
          <w:bCs/>
          <w:color w:val="000000"/>
        </w:rPr>
        <w:t>drept</w:t>
      </w:r>
      <w:proofErr w:type="spellEnd"/>
      <w:r w:rsidRPr="00CF608E">
        <w:rPr>
          <w:rFonts w:eastAsia="Batang"/>
          <w:bCs/>
          <w:color w:val="000000"/>
        </w:rPr>
        <w:t xml:space="preserve"> </w:t>
      </w:r>
      <w:proofErr w:type="spellStart"/>
      <w:r w:rsidRPr="00CF608E">
        <w:rPr>
          <w:rFonts w:eastAsia="Batang"/>
          <w:bCs/>
          <w:color w:val="000000"/>
        </w:rPr>
        <w:t>misiune</w:t>
      </w:r>
      <w:proofErr w:type="spellEnd"/>
      <w:r w:rsidRPr="00CF608E">
        <w:rPr>
          <w:rFonts w:eastAsia="Batang"/>
          <w:bCs/>
          <w:color w:val="000000"/>
        </w:rPr>
        <w:t xml:space="preserve"> - </w:t>
      </w:r>
      <w:proofErr w:type="spellStart"/>
      <w:r w:rsidRPr="00CF608E">
        <w:rPr>
          <w:rFonts w:eastAsia="Batang"/>
        </w:rPr>
        <w:t>asigurarea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condițiilor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optime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dezvoltare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educație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îngrijire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medicală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recuperare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formare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deprinderi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minime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viață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în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vederea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depăşirii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situaţiilor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dificultate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prevenirii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şi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combaterii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riscului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excluziune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socială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promovării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incluziunii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sociale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şi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creşterii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calităţii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vieţii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printr</w:t>
      </w:r>
      <w:proofErr w:type="spellEnd"/>
      <w:r w:rsidRPr="00CF608E">
        <w:rPr>
          <w:rFonts w:eastAsia="Batang"/>
        </w:rPr>
        <w:t>-un</w:t>
      </w:r>
      <w:r w:rsidRPr="00CF608E">
        <w:rPr>
          <w:rFonts w:eastAsia="Batang"/>
          <w:b/>
          <w:bCs/>
        </w:rPr>
        <w:t xml:space="preserve"> </w:t>
      </w:r>
      <w:proofErr w:type="spellStart"/>
      <w:r w:rsidRPr="00CF608E">
        <w:rPr>
          <w:rFonts w:eastAsia="Batang"/>
        </w:rPr>
        <w:t>ansamblu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măsuri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protecție</w:t>
      </w:r>
      <w:proofErr w:type="spellEnd"/>
      <w:r w:rsidRPr="00CF608E">
        <w:rPr>
          <w:rFonts w:eastAsia="Batang"/>
        </w:rPr>
        <w:t xml:space="preserve">, de </w:t>
      </w:r>
      <w:proofErr w:type="spellStart"/>
      <w:r w:rsidRPr="00CF608E">
        <w:rPr>
          <w:rFonts w:eastAsia="Batang"/>
        </w:rPr>
        <w:t>programe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și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planuri</w:t>
      </w:r>
      <w:proofErr w:type="spellEnd"/>
      <w:r w:rsidRPr="00CF608E">
        <w:rPr>
          <w:rFonts w:eastAsia="Batang"/>
        </w:rPr>
        <w:t xml:space="preserve"> de </w:t>
      </w:r>
      <w:proofErr w:type="spellStart"/>
      <w:proofErr w:type="gramStart"/>
      <w:r w:rsidRPr="00CF608E">
        <w:rPr>
          <w:rFonts w:eastAsia="Batang"/>
        </w:rPr>
        <w:t>intervenție</w:t>
      </w:r>
      <w:proofErr w:type="spellEnd"/>
      <w:proofErr w:type="gram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specifice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obiective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și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activități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pe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termen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scurt</w:t>
      </w:r>
      <w:proofErr w:type="spellEnd"/>
      <w:r w:rsidRPr="00CF608E">
        <w:rPr>
          <w:rFonts w:eastAsia="Batang"/>
        </w:rPr>
        <w:t xml:space="preserve">, </w:t>
      </w:r>
      <w:proofErr w:type="spellStart"/>
      <w:r w:rsidRPr="00CF608E">
        <w:rPr>
          <w:rFonts w:eastAsia="Batang"/>
        </w:rPr>
        <w:t>mediu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și</w:t>
      </w:r>
      <w:proofErr w:type="spellEnd"/>
      <w:r w:rsidRPr="00CF608E">
        <w:rPr>
          <w:rFonts w:eastAsia="Batang"/>
        </w:rPr>
        <w:t xml:space="preserve"> lung </w:t>
      </w:r>
      <w:proofErr w:type="spellStart"/>
      <w:r w:rsidRPr="00CF608E">
        <w:rPr>
          <w:rFonts w:eastAsia="Batang"/>
        </w:rPr>
        <w:t>pentru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copiii</w:t>
      </w:r>
      <w:proofErr w:type="spellEnd"/>
      <w:r w:rsidRPr="00CF608E">
        <w:rPr>
          <w:rFonts w:eastAsia="Batang"/>
        </w:rPr>
        <w:t>/</w:t>
      </w:r>
      <w:proofErr w:type="spellStart"/>
      <w:r w:rsidRPr="00CF608E">
        <w:rPr>
          <w:rFonts w:eastAsia="Batang"/>
        </w:rPr>
        <w:t>tinerii</w:t>
      </w:r>
      <w:proofErr w:type="spellEnd"/>
      <w:r w:rsidRPr="00CF608E">
        <w:rPr>
          <w:rFonts w:eastAsia="Batang"/>
        </w:rPr>
        <w:t xml:space="preserve">  </w:t>
      </w:r>
      <w:proofErr w:type="spellStart"/>
      <w:r w:rsidRPr="00CF608E">
        <w:rPr>
          <w:rFonts w:eastAsia="Batang"/>
        </w:rPr>
        <w:t>separați</w:t>
      </w:r>
      <w:proofErr w:type="spellEnd"/>
      <w:r w:rsidRPr="00CF608E">
        <w:rPr>
          <w:rFonts w:eastAsia="Batang"/>
        </w:rPr>
        <w:t xml:space="preserve"> </w:t>
      </w:r>
      <w:proofErr w:type="spellStart"/>
      <w:r w:rsidRPr="00CF608E">
        <w:rPr>
          <w:rFonts w:eastAsia="Batang"/>
        </w:rPr>
        <w:t>definitiv</w:t>
      </w:r>
      <w:proofErr w:type="spellEnd"/>
      <w:r w:rsidRPr="00CF608E">
        <w:rPr>
          <w:rFonts w:eastAsia="Batang"/>
        </w:rPr>
        <w:t xml:space="preserve">/ </w:t>
      </w:r>
      <w:proofErr w:type="spellStart"/>
      <w:r w:rsidRPr="00CF608E">
        <w:rPr>
          <w:rFonts w:eastAsia="Batang"/>
        </w:rPr>
        <w:t>temporar</w:t>
      </w:r>
      <w:proofErr w:type="spellEnd"/>
      <w:r w:rsidRPr="00CF608E">
        <w:rPr>
          <w:rFonts w:eastAsia="Batang"/>
        </w:rPr>
        <w:t xml:space="preserve"> de </w:t>
      </w:r>
      <w:proofErr w:type="spellStart"/>
      <w:r w:rsidRPr="00CF608E">
        <w:rPr>
          <w:rFonts w:eastAsia="Batang"/>
        </w:rPr>
        <w:t>părinți</w:t>
      </w:r>
      <w:proofErr w:type="spellEnd"/>
      <w:r w:rsidRPr="00CF608E">
        <w:rPr>
          <w:rFonts w:eastAsia="Batang"/>
        </w:rP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</w:pPr>
      <w:r>
        <w:rPr>
          <w:lang w:val="ro-RO"/>
        </w:rPr>
        <w:t xml:space="preserve">            Șeful centrului conduce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coordonează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CTF-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,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, </w:t>
      </w:r>
      <w:proofErr w:type="spellStart"/>
      <w:r>
        <w:t>urmărește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cheltuirea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a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 xml:space="preserve">. 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social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membr</w:t>
      </w:r>
      <w:proofErr w:type="spellEnd"/>
      <w:r>
        <w:rPr>
          <w:lang w:val="ro-RO"/>
        </w:rPr>
        <w:t>ă</w:t>
      </w:r>
      <w:r>
        <w:t xml:space="preserve"> a </w:t>
      </w:r>
      <w:proofErr w:type="spellStart"/>
      <w:r>
        <w:t>echipei</w:t>
      </w:r>
      <w:proofErr w:type="spellEnd"/>
      <w:r>
        <w:t xml:space="preserve"> </w:t>
      </w:r>
      <w:proofErr w:type="spellStart"/>
      <w:r>
        <w:t>multidisciplinare</w:t>
      </w:r>
      <w:proofErr w:type="spellEnd"/>
      <w:r>
        <w:t xml:space="preserve">, </w:t>
      </w:r>
      <w:proofErr w:type="spellStart"/>
      <w:r>
        <w:t>supervizează</w:t>
      </w:r>
      <w:proofErr w:type="spellEnd"/>
      <w:r>
        <w:t xml:space="preserve"> </w:t>
      </w:r>
      <w:proofErr w:type="spellStart"/>
      <w:r>
        <w:t>întocmirea</w:t>
      </w:r>
      <w:proofErr w:type="spellEnd"/>
      <w:r>
        <w:t xml:space="preserve"> PIP-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PIS-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,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avizează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economic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financiar-contabilă</w:t>
      </w:r>
      <w:proofErr w:type="spellEnd"/>
      <w:r>
        <w:t xml:space="preserve"> a </w:t>
      </w:r>
      <w:proofErr w:type="spellStart"/>
      <w:r>
        <w:t>unității</w:t>
      </w:r>
      <w:proofErr w:type="spellEnd"/>
      <w:r>
        <w:t xml:space="preserve">, </w:t>
      </w:r>
      <w:proofErr w:type="spellStart"/>
      <w:r>
        <w:t>întocmește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a CTF-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gestiuni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de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analizează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avizează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legate de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de </w:t>
      </w:r>
      <w:proofErr w:type="spellStart"/>
      <w:r>
        <w:t>personalul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, </w:t>
      </w:r>
      <w:proofErr w:type="spellStart"/>
      <w:r>
        <w:t>coordonează</w:t>
      </w:r>
      <w:proofErr w:type="spellEnd"/>
      <w:r>
        <w:t xml:space="preserve"> </w:t>
      </w:r>
      <w:proofErr w:type="spellStart"/>
      <w:r>
        <w:lastRenderedPageBreak/>
        <w:t>activitatea</w:t>
      </w:r>
      <w:proofErr w:type="spellEnd"/>
      <w:r>
        <w:t xml:space="preserve"> de PSI </w:t>
      </w:r>
      <w:proofErr w:type="spellStart"/>
      <w:r>
        <w:t>și</w:t>
      </w:r>
      <w:proofErr w:type="spellEnd"/>
      <w:r>
        <w:t xml:space="preserve"> SSM, </w:t>
      </w:r>
      <w:proofErr w:type="spellStart"/>
      <w:r>
        <w:t>organizează</w:t>
      </w:r>
      <w:proofErr w:type="spellEnd"/>
      <w:r>
        <w:t xml:space="preserve">,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de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,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dispozițiilor</w:t>
      </w:r>
      <w:proofErr w:type="spellEnd"/>
      <w:r>
        <w:t xml:space="preserve">, </w:t>
      </w:r>
      <w:proofErr w:type="spellStart"/>
      <w:r>
        <w:t>notelor</w:t>
      </w:r>
      <w:proofErr w:type="spellEnd"/>
      <w:r>
        <w:t xml:space="preserve"> interne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DGASPC. 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rPr>
          <w:lang w:val="ro-RO"/>
        </w:rPr>
        <w:t xml:space="preserve">           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a </w:t>
      </w:r>
      <w:proofErr w:type="spellStart"/>
      <w:r>
        <w:t>menținut</w:t>
      </w:r>
      <w:proofErr w:type="spellEnd"/>
      <w:r>
        <w:t xml:space="preserve"> permanent </w:t>
      </w:r>
      <w:proofErr w:type="spellStart"/>
      <w:r>
        <w:t>legătura</w:t>
      </w:r>
      <w:proofErr w:type="spellEnd"/>
      <w:r>
        <w:t xml:space="preserve"> cu 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analizarea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a </w:t>
      </w:r>
      <w:proofErr w:type="spellStart"/>
      <w:r>
        <w:t>beneficiarilor</w:t>
      </w:r>
      <w:proofErr w:type="spellEnd"/>
      <w:r>
        <w:t>.</w:t>
      </w:r>
      <w:proofErr w:type="gramEnd"/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ședințele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DGASPC </w:t>
      </w:r>
      <w:proofErr w:type="spellStart"/>
      <w:r>
        <w:t>Suceava</w:t>
      </w:r>
      <w:proofErr w:type="spellEnd"/>
      <w:r>
        <w:t xml:space="preserve"> (</w:t>
      </w:r>
      <w:proofErr w:type="spellStart"/>
      <w:r>
        <w:t>Colegiu</w:t>
      </w:r>
      <w:proofErr w:type="spellEnd"/>
      <w:r>
        <w:t xml:space="preserve"> Director,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control intern managerial),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din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aprilie</w:t>
      </w:r>
      <w:proofErr w:type="gramStart"/>
      <w:r>
        <w:t>,on</w:t>
      </w:r>
      <w:proofErr w:type="spellEnd"/>
      <w:proofErr w:type="gramEnd"/>
      <w:r>
        <w:t xml:space="preserve">-line,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pandemice</w:t>
      </w:r>
      <w:proofErr w:type="spellEnd"/>
      <w:r>
        <w:t xml:space="preserve"> din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de </w:t>
      </w:r>
      <w:proofErr w:type="spellStart"/>
      <w:r>
        <w:t>autorități</w:t>
      </w:r>
      <w:proofErr w:type="spellEnd"/>
      <w:r>
        <w:t xml:space="preserve"> (Stare de </w:t>
      </w:r>
      <w:proofErr w:type="spellStart"/>
      <w:r>
        <w:t>Urgență</w:t>
      </w:r>
      <w:proofErr w:type="spellEnd"/>
      <w:r>
        <w:t xml:space="preserve">, Stare de </w:t>
      </w:r>
      <w:proofErr w:type="spellStart"/>
      <w:r>
        <w:t>Alertă</w:t>
      </w:r>
      <w:proofErr w:type="spellEnd"/>
      <w:r>
        <w:t>).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0D3EBF" w:rsidRPr="00E84107" w:rsidRDefault="000D3EBF" w:rsidP="00977936">
      <w:pPr>
        <w:spacing w:line="360" w:lineRule="auto"/>
        <w:jc w:val="both"/>
        <w:rPr>
          <w:u w:val="single"/>
        </w:rPr>
      </w:pPr>
      <w:proofErr w:type="spellStart"/>
      <w:r w:rsidRPr="00E84107">
        <w:rPr>
          <w:u w:val="single"/>
        </w:rPr>
        <w:t>Atribuţii</w:t>
      </w:r>
      <w:proofErr w:type="spellEnd"/>
      <w:r w:rsidRPr="00E84107">
        <w:rPr>
          <w:u w:val="single"/>
        </w:rPr>
        <w:t xml:space="preserve"> </w:t>
      </w:r>
      <w:proofErr w:type="spellStart"/>
      <w:r w:rsidRPr="00E84107">
        <w:rPr>
          <w:u w:val="single"/>
        </w:rPr>
        <w:t>specifice</w:t>
      </w:r>
      <w:proofErr w:type="spellEnd"/>
      <w:r w:rsidRPr="00E84107">
        <w:rPr>
          <w:u w:val="single"/>
        </w:rPr>
        <w:t>:</w:t>
      </w:r>
    </w:p>
    <w:p w:rsidR="000D3EBF" w:rsidRPr="00E84107" w:rsidRDefault="000D3EBF" w:rsidP="00977936">
      <w:pPr>
        <w:spacing w:line="360" w:lineRule="auto"/>
        <w:jc w:val="both"/>
        <w:rPr>
          <w:u w:val="single"/>
        </w:rPr>
      </w:pPr>
    </w:p>
    <w:p w:rsidR="000D3EBF" w:rsidRPr="00FD3352" w:rsidRDefault="000D3EBF" w:rsidP="00977936">
      <w:pPr>
        <w:pStyle w:val="ListParagraph"/>
        <w:numPr>
          <w:ilvl w:val="1"/>
          <w:numId w:val="5"/>
        </w:numPr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</w:t>
      </w:r>
      <w:r w:rsidRPr="00FD3352">
        <w:rPr>
          <w:lang w:val="ro-RO"/>
        </w:rPr>
        <w:t xml:space="preserve">Asigură conducerea, organizarea şi coordonarea întregii activităţi din cadrul CTF-ului. </w:t>
      </w:r>
    </w:p>
    <w:p w:rsidR="000D3EBF" w:rsidRPr="003679EF" w:rsidRDefault="000D3EBF" w:rsidP="00977936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lang w:val="ro-RO"/>
        </w:rPr>
      </w:pPr>
      <w:r w:rsidRPr="003679EF">
        <w:rPr>
          <w:lang w:val="ro-RO"/>
        </w:rPr>
        <w:t xml:space="preserve">Ședinţele de lucru </w:t>
      </w:r>
      <w:r>
        <w:rPr>
          <w:lang w:val="ro-RO"/>
        </w:rPr>
        <w:t>s-au derulat</w:t>
      </w:r>
      <w:r w:rsidRPr="003679EF">
        <w:rPr>
          <w:lang w:val="ro-RO"/>
        </w:rPr>
        <w:t xml:space="preserve"> periodic</w:t>
      </w:r>
      <w:r>
        <w:rPr>
          <w:lang w:val="ro-RO"/>
        </w:rPr>
        <w:t>, prin rotație, respectându-se măsurile și normele   de prevenire a infecției SARS-COV-2 (distanțare între persoane 1,5-2m, purtarea măștii de protecție, mănuși):</w:t>
      </w:r>
    </w:p>
    <w:p w:rsidR="000D3EBF" w:rsidRDefault="000D3EBF" w:rsidP="00977936">
      <w:pPr>
        <w:suppressAutoHyphens/>
        <w:spacing w:line="360" w:lineRule="auto"/>
        <w:jc w:val="both"/>
        <w:rPr>
          <w:lang w:val="ro-RO"/>
        </w:rPr>
      </w:pPr>
      <w:r w:rsidRPr="003679EF">
        <w:rPr>
          <w:lang w:val="ro-RO"/>
        </w:rPr>
        <w:t xml:space="preserve"> </w:t>
      </w:r>
      <w:r>
        <w:rPr>
          <w:lang w:val="ro-RO"/>
        </w:rPr>
        <w:t>-</w:t>
      </w:r>
      <w:r w:rsidRPr="00E84107">
        <w:rPr>
          <w:lang w:val="ro-RO"/>
        </w:rPr>
        <w:t xml:space="preserve"> </w:t>
      </w:r>
      <w:r>
        <w:rPr>
          <w:lang w:val="ro-RO"/>
        </w:rPr>
        <w:t>întâlniri săptămânale cu personalul de serviciu  și o dată pe lună cu întreg personalul;</w:t>
      </w:r>
    </w:p>
    <w:p w:rsidR="000D3EBF" w:rsidRDefault="000D3EBF" w:rsidP="00977936">
      <w:pPr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- întâlniri pentru instruirea și formarea personalului;</w:t>
      </w:r>
    </w:p>
    <w:p w:rsidR="000D3EBF" w:rsidRDefault="000D3EBF" w:rsidP="00977936">
      <w:pPr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- întâlniri pentru instruirea beneficiarilor; </w:t>
      </w:r>
    </w:p>
    <w:p w:rsidR="000D3EBF" w:rsidRDefault="000D3EBF" w:rsidP="00977936">
      <w:pPr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>- întâlniri de lucru împreună cu personal de specialitate în vederea revizuirii ROF, ROI, Cod de Etică şi a elaborării/reviziei procedurilor operaţionale.</w:t>
      </w:r>
    </w:p>
    <w:p w:rsidR="000D3EBF" w:rsidRDefault="000D3EBF" w:rsidP="00977936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Prin participarea la aceste ședinţe, şeful centrului se implică activ în analiza şi rezolvarea problemelor care apar pentru îmbunătăţirea continuă a activităţii.</w:t>
      </w:r>
    </w:p>
    <w:p w:rsidR="000D3EBF" w:rsidRDefault="000D3EBF" w:rsidP="00977936">
      <w:pPr>
        <w:pStyle w:val="ListParagraph"/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0D3EBF" w:rsidRPr="00E35B45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t xml:space="preserve">       2.1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>V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erific</w:t>
      </w:r>
      <w:proofErr w:type="spellEnd"/>
      <w:r w:rsidRPr="00E35B4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E35B45">
        <w:rPr>
          <w:rFonts w:ascii="Times New Roman" w:hAnsi="Times New Roman" w:cs="Times New Roman"/>
          <w:sz w:val="24"/>
          <w:szCs w:val="24"/>
          <w:lang w:val="ro-RO"/>
        </w:rPr>
        <w:t>ează</w:t>
      </w:r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 xml:space="preserve">a unui număr </w:t>
      </w:r>
      <w:proofErr w:type="gramStart"/>
      <w:r w:rsidRPr="00E35B4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E35B45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Pr="00E35B45">
        <w:rPr>
          <w:rFonts w:ascii="Times New Roman" w:hAnsi="Times New Roman" w:cs="Times New Roman"/>
          <w:sz w:val="24"/>
          <w:szCs w:val="24"/>
        </w:rPr>
        <w:t xml:space="preserve">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35B45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D3EBF" w:rsidRPr="00E35B45" w:rsidRDefault="000D3EBF" w:rsidP="009779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</w:t>
      </w:r>
      <w:r w:rsidRPr="00E35B45">
        <w:rPr>
          <w:rFonts w:ascii="Times New Roman" w:hAnsi="Times New Roman" w:cs="Times New Roman"/>
          <w:lang w:val="ro-RO"/>
        </w:rPr>
        <w:t xml:space="preserve">Ținând cont de prevederile Hotărârii Guvernului României nr. 867 din 2015 pentru aprobarea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 xml:space="preserve">nomenclatorului pentru servicii sociale, precum și regulamentelor cadru de organizare și funcționare a serviciilor sociale  cu modificările și completările ulterioare, precum şi a Ordinului Nr. 25 din 03/01/2019 privind aprobarea Standardelor minime de calitate pentru serviciile sociale de tip rezidențial destinate copiilor din sistemul de protecție special, Conform Modulului VI- Mediul Fizic De Viață, Standard 1.2, unde este specificat faptul că o casă de tip familial este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lastRenderedPageBreak/>
        <w:t>locuința care acoperă necesitățile esențiale de odihnă, preparare a hranei, educație și igienă, asigurând existențele minimale pentru un număr de</w:t>
      </w:r>
      <w:r w:rsidRPr="00E35B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maximum 12 copii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>apacit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atea casei de tip familial fiind 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>de 32 de locuri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ne mai încadra</w:t>
      </w:r>
      <w:r w:rsidRPr="00E35B45">
        <w:rPr>
          <w:rFonts w:ascii="Times New Roman" w:hAnsi="Times New Roman" w:cs="Times New Roman"/>
          <w:sz w:val="24"/>
          <w:szCs w:val="24"/>
          <w:lang w:val="ro-RO"/>
        </w:rPr>
        <w:t>m în standardele minime de calitate.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Drept urmare s-a început documentația necesară pentru:                 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rPr>
          <w:lang w:val="ro-RO"/>
        </w:rPr>
        <w:t xml:space="preserve">     </w:t>
      </w:r>
      <w:r w:rsidRPr="003679EF">
        <w:rPr>
          <w:lang w:val="ro-RO"/>
        </w:rPr>
        <w:t>-</w:t>
      </w:r>
      <w:r w:rsidRPr="003679EF">
        <w:t xml:space="preserve"> </w:t>
      </w:r>
      <w:proofErr w:type="spellStart"/>
      <w:r w:rsidRPr="003679EF">
        <w:t>înlocuirea</w:t>
      </w:r>
      <w:proofErr w:type="spell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 cu </w:t>
      </w:r>
      <w:proofErr w:type="spellStart"/>
      <w:r w:rsidRPr="003679EF">
        <w:t>plasament</w:t>
      </w:r>
      <w:proofErr w:type="spellEnd"/>
      <w:r w:rsidRPr="003679EF">
        <w:t xml:space="preserve"> la </w:t>
      </w:r>
      <w:proofErr w:type="spellStart"/>
      <w:r>
        <w:t>Așezământul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Sfântul</w:t>
      </w:r>
      <w:proofErr w:type="spellEnd"/>
      <w:r>
        <w:t xml:space="preserve"> </w:t>
      </w:r>
      <w:proofErr w:type="spellStart"/>
      <w:r>
        <w:t>Leontie</w:t>
      </w:r>
      <w:proofErr w:type="spellEnd"/>
      <w:r>
        <w:t xml:space="preserve"> </w:t>
      </w:r>
      <w:proofErr w:type="spellStart"/>
      <w:r>
        <w:t>Rădăuți</w:t>
      </w:r>
      <w:proofErr w:type="spellEnd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Suceava</w:t>
      </w:r>
      <w:proofErr w:type="spellEnd"/>
      <w:r>
        <w:t xml:space="preserve"> - </w:t>
      </w:r>
      <w:r w:rsidRPr="003430D3">
        <w:rPr>
          <w:b/>
        </w:rPr>
        <w:t>13</w:t>
      </w:r>
      <w:r>
        <w:t xml:space="preserve"> </w:t>
      </w:r>
      <w:proofErr w:type="spellStart"/>
      <w:r>
        <w:t>beneficiari</w:t>
      </w:r>
      <w:proofErr w:type="spellEnd"/>
      <w:r>
        <w:t>;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-</w:t>
      </w:r>
      <w:r w:rsidRPr="007748D9">
        <w:t xml:space="preserve"> </w:t>
      </w:r>
      <w:proofErr w:type="spellStart"/>
      <w:r w:rsidRPr="003679EF">
        <w:t>înlocuirea</w:t>
      </w:r>
      <w:proofErr w:type="spell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 cu </w:t>
      </w:r>
      <w:proofErr w:type="spellStart"/>
      <w:r w:rsidRPr="003679EF">
        <w:t>plasament</w:t>
      </w:r>
      <w:proofErr w:type="spellEnd"/>
      <w:r w:rsidRPr="003679EF">
        <w:t xml:space="preserve"> la</w:t>
      </w:r>
      <w:r>
        <w:t xml:space="preserve">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Filantropică</w:t>
      </w:r>
      <w:proofErr w:type="spellEnd"/>
      <w:r>
        <w:t xml:space="preserve"> </w:t>
      </w:r>
      <w:proofErr w:type="spellStart"/>
      <w:r>
        <w:t>Creștină</w:t>
      </w:r>
      <w:proofErr w:type="spellEnd"/>
      <w:r>
        <w:t xml:space="preserve"> </w:t>
      </w:r>
      <w:proofErr w:type="spellStart"/>
      <w:r>
        <w:t>Sfinții</w:t>
      </w:r>
      <w:proofErr w:type="spellEnd"/>
      <w:r>
        <w:t xml:space="preserve"> </w:t>
      </w:r>
      <w:proofErr w:type="spellStart"/>
      <w:proofErr w:type="gramStart"/>
      <w:r>
        <w:t>Voievozi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Gavril”- Casa de Tip Familial Pr.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Negrea</w:t>
      </w:r>
      <w:proofErr w:type="spellEnd"/>
      <w:r>
        <w:t xml:space="preserve">, </w:t>
      </w:r>
      <w:proofErr w:type="spellStart"/>
      <w:r>
        <w:t>Vatra</w:t>
      </w:r>
      <w:proofErr w:type="spellEnd"/>
      <w:r>
        <w:t xml:space="preserve"> </w:t>
      </w:r>
      <w:proofErr w:type="spellStart"/>
      <w:r>
        <w:t>Dornei</w:t>
      </w:r>
      <w:proofErr w:type="spellEnd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Suceava</w:t>
      </w:r>
      <w:proofErr w:type="spellEnd"/>
      <w:r>
        <w:t xml:space="preserve"> –</w:t>
      </w:r>
      <w:r w:rsidRPr="003430D3">
        <w:rPr>
          <w:b/>
        </w:rPr>
        <w:t xml:space="preserve"> 5</w:t>
      </w:r>
      <w:r>
        <w:t xml:space="preserve"> </w:t>
      </w:r>
      <w:proofErr w:type="spellStart"/>
      <w:r>
        <w:t>beneficiari</w:t>
      </w:r>
      <w:proofErr w:type="spellEnd"/>
      <w:r>
        <w:t>;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- </w:t>
      </w:r>
      <w:proofErr w:type="spellStart"/>
      <w:proofErr w:type="gramStart"/>
      <w:r w:rsidRPr="003679EF">
        <w:t>înlocuirea</w:t>
      </w:r>
      <w:proofErr w:type="spellEnd"/>
      <w:proofErr w:type="gram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 cu </w:t>
      </w:r>
      <w:proofErr w:type="spellStart"/>
      <w:r w:rsidRPr="003679EF">
        <w:t>plasament</w:t>
      </w:r>
      <w:proofErr w:type="spellEnd"/>
      <w:r w:rsidRPr="003679EF">
        <w:t xml:space="preserve"> la</w:t>
      </w:r>
      <w:r>
        <w:t xml:space="preserve">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Multifuncționale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 </w:t>
      </w:r>
      <w:proofErr w:type="spellStart"/>
      <w:r>
        <w:t>Fălticeni</w:t>
      </w:r>
      <w:proofErr w:type="spellEnd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Suceava</w:t>
      </w:r>
      <w:proofErr w:type="spellEnd"/>
      <w:r>
        <w:t xml:space="preserve"> – </w:t>
      </w:r>
      <w:r w:rsidRPr="003430D3">
        <w:rPr>
          <w:b/>
        </w:rPr>
        <w:t>1</w:t>
      </w:r>
      <w:r>
        <w:t xml:space="preserve"> </w:t>
      </w:r>
      <w:proofErr w:type="spellStart"/>
      <w:r>
        <w:t>beneficiară</w:t>
      </w:r>
      <w:proofErr w:type="spellEnd"/>
      <w:r>
        <w:t>;</w:t>
      </w:r>
    </w:p>
    <w:p w:rsidR="000D3EBF" w:rsidRPr="00AF15FB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t xml:space="preserve">   -</w:t>
      </w:r>
      <w:proofErr w:type="spellStart"/>
      <w:proofErr w:type="gramStart"/>
      <w:r w:rsidRPr="003679EF">
        <w:t>înlocuirea</w:t>
      </w:r>
      <w:proofErr w:type="spellEnd"/>
      <w:proofErr w:type="gram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 cu </w:t>
      </w:r>
      <w:proofErr w:type="spellStart"/>
      <w:r w:rsidRPr="003679EF">
        <w:t>plasament</w:t>
      </w:r>
      <w:proofErr w:type="spellEnd"/>
      <w:r w:rsidRPr="003679EF">
        <w:t xml:space="preserve"> la</w:t>
      </w:r>
      <w:r w:rsidRPr="00D94A9B"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Multifuncționale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 - </w:t>
      </w:r>
      <w:proofErr w:type="spellStart"/>
      <w:r>
        <w:t>Gura</w:t>
      </w:r>
      <w:proofErr w:type="spellEnd"/>
      <w:r>
        <w:t xml:space="preserve"> </w:t>
      </w:r>
      <w:proofErr w:type="spellStart"/>
      <w:r>
        <w:t>Humorului</w:t>
      </w:r>
      <w:proofErr w:type="spellEnd"/>
      <w:r>
        <w:t xml:space="preserve">, </w:t>
      </w:r>
      <w:proofErr w:type="spellStart"/>
      <w:r>
        <w:t>jud</w:t>
      </w:r>
      <w:proofErr w:type="spellEnd"/>
      <w:r>
        <w:t xml:space="preserve">. </w:t>
      </w:r>
      <w:proofErr w:type="spellStart"/>
      <w:r>
        <w:t>Suceava</w:t>
      </w:r>
      <w:proofErr w:type="spellEnd"/>
      <w:r>
        <w:t xml:space="preserve"> – </w:t>
      </w:r>
      <w:r w:rsidRPr="003430D3">
        <w:rPr>
          <w:b/>
        </w:rPr>
        <w:t>2</w:t>
      </w:r>
      <w:r>
        <w:t xml:space="preserve"> </w:t>
      </w:r>
      <w:proofErr w:type="spellStart"/>
      <w:r>
        <w:t>beneficiare</w:t>
      </w:r>
      <w:proofErr w:type="spellEnd"/>
      <w:r>
        <w:t>;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- </w:t>
      </w:r>
      <w:proofErr w:type="spellStart"/>
      <w:proofErr w:type="gramStart"/>
      <w:r w:rsidRPr="003679EF">
        <w:t>înlocuirea</w:t>
      </w:r>
      <w:proofErr w:type="spellEnd"/>
      <w:proofErr w:type="gram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</w:t>
      </w:r>
      <w:r>
        <w:t xml:space="preserve"> cu </w:t>
      </w:r>
      <w:proofErr w:type="spellStart"/>
      <w:r>
        <w:t>reintegrare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- </w:t>
      </w:r>
      <w:r w:rsidRPr="003430D3">
        <w:rPr>
          <w:b/>
        </w:rPr>
        <w:t>3</w:t>
      </w:r>
      <w:r>
        <w:t xml:space="preserve"> </w:t>
      </w:r>
      <w:proofErr w:type="spellStart"/>
      <w:r>
        <w:t>beneficiari</w:t>
      </w:r>
      <w:proofErr w:type="spellEnd"/>
      <w:r>
        <w:t>;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-</w:t>
      </w:r>
      <w:proofErr w:type="spellStart"/>
      <w:proofErr w:type="gramStart"/>
      <w:r w:rsidRPr="003679EF">
        <w:t>înlocuirea</w:t>
      </w:r>
      <w:proofErr w:type="spellEnd"/>
      <w:proofErr w:type="gram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</w:t>
      </w:r>
      <w:r>
        <w:t xml:space="preserve"> cu </w:t>
      </w:r>
      <w:proofErr w:type="spellStart"/>
      <w:r>
        <w:t>plasament</w:t>
      </w:r>
      <w:proofErr w:type="spellEnd"/>
      <w:r>
        <w:t xml:space="preserve"> </w:t>
      </w:r>
      <w:proofErr w:type="spellStart"/>
      <w:r>
        <w:t>simplu</w:t>
      </w:r>
      <w:proofErr w:type="spellEnd"/>
      <w:r>
        <w:t xml:space="preserve"> la </w:t>
      </w:r>
      <w:proofErr w:type="spellStart"/>
      <w:r>
        <w:t>asistent</w:t>
      </w:r>
      <w:proofErr w:type="spellEnd"/>
      <w:r>
        <w:t xml:space="preserve"> maternal </w:t>
      </w:r>
      <w:proofErr w:type="spellStart"/>
      <w:r>
        <w:t>profesionist</w:t>
      </w:r>
      <w:proofErr w:type="spellEnd"/>
      <w:r>
        <w:t xml:space="preserve">   –</w:t>
      </w:r>
      <w:r w:rsidRPr="003430D3">
        <w:rPr>
          <w:b/>
        </w:rPr>
        <w:t xml:space="preserve"> 2</w:t>
      </w:r>
      <w:r>
        <w:t xml:space="preserve"> </w:t>
      </w:r>
      <w:proofErr w:type="spellStart"/>
      <w:r>
        <w:t>beneficiari</w:t>
      </w:r>
      <w:proofErr w:type="spellEnd"/>
      <w:r>
        <w:t>;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 -</w:t>
      </w:r>
      <w:proofErr w:type="spellStart"/>
      <w:proofErr w:type="gramStart"/>
      <w:r w:rsidRPr="003679EF">
        <w:t>înlocuirea</w:t>
      </w:r>
      <w:proofErr w:type="spellEnd"/>
      <w:proofErr w:type="gramEnd"/>
      <w:r w:rsidRPr="003679EF">
        <w:t xml:space="preserve"> </w:t>
      </w:r>
      <w:proofErr w:type="spellStart"/>
      <w:r w:rsidRPr="003679EF">
        <w:t>măsurii</w:t>
      </w:r>
      <w:proofErr w:type="spellEnd"/>
      <w:r w:rsidRPr="003679EF">
        <w:t xml:space="preserve"> de </w:t>
      </w:r>
      <w:proofErr w:type="spellStart"/>
      <w:r w:rsidRPr="003679EF">
        <w:t>plasament</w:t>
      </w:r>
      <w:proofErr w:type="spellEnd"/>
      <w:r w:rsidRPr="003679EF">
        <w:t xml:space="preserve"> de la CTF cu </w:t>
      </w:r>
      <w:proofErr w:type="spellStart"/>
      <w:r w:rsidRPr="003679EF">
        <w:t>plasament</w:t>
      </w:r>
      <w:proofErr w:type="spellEnd"/>
      <w:r w:rsidRPr="003679EF">
        <w:t xml:space="preserve"> la</w:t>
      </w:r>
      <w:r w:rsidRPr="00D94A9B">
        <w:t xml:space="preserve">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dificultate</w:t>
      </w:r>
      <w:proofErr w:type="spellEnd"/>
      <w:r>
        <w:t xml:space="preserve">- </w:t>
      </w:r>
      <w:proofErr w:type="spellStart"/>
      <w:r>
        <w:t>Rădăuți</w:t>
      </w:r>
      <w:proofErr w:type="spellEnd"/>
      <w:r>
        <w:t xml:space="preserve">- </w:t>
      </w:r>
      <w:proofErr w:type="spellStart"/>
      <w:r>
        <w:t>Solca</w:t>
      </w:r>
      <w:proofErr w:type="spellEnd"/>
      <w:r>
        <w:t xml:space="preserve"> – </w:t>
      </w:r>
      <w:r w:rsidRPr="00DB5BFC">
        <w:rPr>
          <w:b/>
        </w:rPr>
        <w:t>1</w:t>
      </w:r>
      <w:r>
        <w:t xml:space="preserve"> </w:t>
      </w:r>
      <w:proofErr w:type="spellStart"/>
      <w:r>
        <w:t>beneficiară</w:t>
      </w:r>
      <w:proofErr w:type="spellEnd"/>
      <w:r>
        <w:t>;</w:t>
      </w:r>
    </w:p>
    <w:p w:rsidR="000D3EBF" w:rsidRPr="003679EF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t xml:space="preserve">- </w:t>
      </w:r>
      <w:proofErr w:type="spellStart"/>
      <w:proofErr w:type="gramStart"/>
      <w:r>
        <w:t>ieșire</w:t>
      </w:r>
      <w:proofErr w:type="spellEnd"/>
      <w:proofErr w:type="gramEnd"/>
      <w:r>
        <w:t xml:space="preserve"> din </w:t>
      </w:r>
      <w:proofErr w:type="spellStart"/>
      <w:r>
        <w:t>sistem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, la </w:t>
      </w:r>
      <w:proofErr w:type="spellStart"/>
      <w:r>
        <w:t>împlinirea</w:t>
      </w:r>
      <w:proofErr w:type="spellEnd"/>
      <w:r>
        <w:t xml:space="preserve"> </w:t>
      </w:r>
      <w:proofErr w:type="spellStart"/>
      <w:r>
        <w:t>vârstei</w:t>
      </w:r>
      <w:proofErr w:type="spellEnd"/>
      <w:r>
        <w:t xml:space="preserve"> de 18 </w:t>
      </w:r>
      <w:proofErr w:type="spellStart"/>
      <w:r>
        <w:t>ani</w:t>
      </w:r>
      <w:proofErr w:type="spellEnd"/>
      <w:r>
        <w:t xml:space="preserve">- </w:t>
      </w:r>
      <w:r w:rsidRPr="00DB5BFC">
        <w:rPr>
          <w:b/>
        </w:rPr>
        <w:t>1</w:t>
      </w:r>
      <w:r>
        <w:t xml:space="preserve"> </w:t>
      </w:r>
      <w:proofErr w:type="spellStart"/>
      <w:r>
        <w:t>beneficiar</w:t>
      </w:r>
      <w:proofErr w:type="spellEnd"/>
      <w: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 w:rsidRPr="003679EF">
        <w:t xml:space="preserve"> </w:t>
      </w:r>
      <w:r w:rsidRPr="003679EF">
        <w:rPr>
          <w:lang w:val="ro-RO"/>
        </w:rPr>
        <w:t>-</w:t>
      </w:r>
      <w:r>
        <w:rPr>
          <w:lang w:val="ro-RO"/>
        </w:rPr>
        <w:t xml:space="preserve"> </w:t>
      </w:r>
      <w:r>
        <w:t>22</w:t>
      </w:r>
      <w:r w:rsidRPr="003679EF">
        <w:t xml:space="preserve"> </w:t>
      </w:r>
      <w:proofErr w:type="spellStart"/>
      <w:r w:rsidRPr="003679EF">
        <w:t>beneficiari</w:t>
      </w:r>
      <w:proofErr w:type="spellEnd"/>
      <w:r w:rsidRPr="003679EF">
        <w:t xml:space="preserve"> </w:t>
      </w:r>
      <w:r w:rsidRPr="003679EF">
        <w:rPr>
          <w:lang w:val="ro-RO"/>
        </w:rPr>
        <w:t xml:space="preserve">au </w:t>
      </w:r>
      <w:r w:rsidRPr="003679EF">
        <w:t xml:space="preserve"> </w:t>
      </w:r>
      <w:proofErr w:type="spellStart"/>
      <w:r w:rsidRPr="003679EF">
        <w:t>petrec</w:t>
      </w:r>
      <w:proofErr w:type="spellEnd"/>
      <w:r w:rsidRPr="003679EF">
        <w:rPr>
          <w:lang w:val="ro-RO"/>
        </w:rPr>
        <w:t>ut</w:t>
      </w:r>
      <w:r>
        <w:t xml:space="preserve"> </w:t>
      </w:r>
      <w:proofErr w:type="spellStart"/>
      <w:r>
        <w:t>vacanța</w:t>
      </w:r>
      <w:proofErr w:type="spellEnd"/>
      <w:r>
        <w:t xml:space="preserve"> de </w:t>
      </w:r>
      <w:proofErr w:type="spellStart"/>
      <w:r>
        <w:t>vară</w:t>
      </w:r>
      <w:proofErr w:type="spellEnd"/>
      <w:r>
        <w:t xml:space="preserve"> </w:t>
      </w:r>
      <w:r w:rsidRPr="003679EF">
        <w:t xml:space="preserve"> cu </w:t>
      </w:r>
      <w:proofErr w:type="spellStart"/>
      <w:r w:rsidRPr="003679EF">
        <w:t>familia</w:t>
      </w:r>
      <w:proofErr w:type="spellEnd"/>
      <w:r w:rsidRPr="003679EF">
        <w:t xml:space="preserve">, </w:t>
      </w:r>
      <w:proofErr w:type="spellStart"/>
      <w:r w:rsidRPr="003679EF">
        <w:t>având</w:t>
      </w:r>
      <w:proofErr w:type="spellEnd"/>
      <w:r w:rsidRPr="003679EF">
        <w:t xml:space="preserve"> </w:t>
      </w:r>
      <w:proofErr w:type="spellStart"/>
      <w:r w:rsidRPr="003679EF">
        <w:t>c</w:t>
      </w:r>
      <w:r>
        <w:t>a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legăturii</w:t>
      </w:r>
      <w:proofErr w:type="spellEnd"/>
      <w:r>
        <w:t xml:space="preserve"> cu </w:t>
      </w:r>
      <w:proofErr w:type="spellStart"/>
      <w:r>
        <w:t>familia</w:t>
      </w:r>
      <w:proofErr w:type="spellEnd"/>
      <w:r>
        <w:rPr>
          <w:lang w:val="ro-RO"/>
        </w:rP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</w:t>
      </w:r>
    </w:p>
    <w:p w:rsidR="000D3EBF" w:rsidRPr="00E474BD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rPr>
          <w:lang w:val="ro-RO"/>
        </w:rPr>
        <w:t xml:space="preserve">     3. Coordonează utilizarea raţională şi eficientă a resurselor materiale şi financiare ale serviciului, asigură dezvoltarea şi modernizarea acestuia, prin verificarea documentelor specifice compartimentului financiar-contabil.</w:t>
      </w:r>
    </w:p>
    <w:p w:rsidR="000D3EBF" w:rsidRDefault="000D3EBF" w:rsidP="00977936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</w:t>
      </w:r>
    </w:p>
    <w:p w:rsidR="000D3EBF" w:rsidRDefault="000D3EBF" w:rsidP="00977936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4.   Respectă metodologia de lucru cu copiii și standardele minime obligatorii în domeniu. 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</w:t>
      </w:r>
    </w:p>
    <w:p w:rsidR="000D3EBF" w:rsidRPr="00C21ACB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5.  Controlează şi răspunde de prezenţa angajaţilor la serviciu prin verificarea periodică a condicii de prezenţă şi prin monitorizarea pontajelor. Propune aprobarea concediilor de odihnă cu respectarea graficului de lucru conform normelor ITM. </w:t>
      </w:r>
      <w:r>
        <w:t xml:space="preserve">S-au </w:t>
      </w:r>
      <w:proofErr w:type="spellStart"/>
      <w:r>
        <w:t>actualizat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17 </w:t>
      </w:r>
      <w:proofErr w:type="spellStart"/>
      <w:r>
        <w:t>Fişe</w:t>
      </w:r>
      <w:proofErr w:type="spellEnd"/>
      <w:r>
        <w:t xml:space="preserve"> de </w:t>
      </w:r>
      <w:r>
        <w:lastRenderedPageBreak/>
        <w:t xml:space="preserve">Post, </w:t>
      </w:r>
      <w:proofErr w:type="spellStart"/>
      <w:r>
        <w:t>iar</w:t>
      </w:r>
      <w:proofErr w:type="spellEnd"/>
      <w:r>
        <w:t xml:space="preserve"> </w:t>
      </w:r>
      <w:r>
        <w:rPr>
          <w:color w:val="000000"/>
          <w:lang w:val="ro-RO"/>
        </w:rPr>
        <w:t>în luna ianuarie s-a realizat Evaluarea performanț</w:t>
      </w:r>
      <w:r w:rsidRPr="002D5DB8">
        <w:rPr>
          <w:color w:val="000000"/>
          <w:lang w:val="ro-RO"/>
        </w:rPr>
        <w:t>elor profesion</w:t>
      </w:r>
      <w:r>
        <w:rPr>
          <w:color w:val="000000"/>
          <w:lang w:val="ro-RO"/>
        </w:rPr>
        <w:t>ale individuale ale angajaþilor.</w:t>
      </w:r>
    </w:p>
    <w:p w:rsidR="000D3EBF" w:rsidRDefault="000D3EBF" w:rsidP="00977936">
      <w:pPr>
        <w:spacing w:after="200"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</w:t>
      </w:r>
    </w:p>
    <w:p w:rsidR="000D3EBF" w:rsidRPr="009C3E3A" w:rsidRDefault="000D3EBF" w:rsidP="00977936">
      <w:pPr>
        <w:spacing w:after="200"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</w:t>
      </w:r>
      <w:r>
        <w:rPr>
          <w:lang w:val="ro-RO"/>
        </w:rPr>
        <w:t xml:space="preserve">6.1 Prin propunerile regăsite în planul anual de acţiune urmăreşte atât perfecţionarea </w:t>
      </w:r>
      <w:r>
        <w:rPr>
          <w:color w:val="000000"/>
          <w:lang w:val="ro-RO"/>
        </w:rPr>
        <w:t xml:space="preserve"> </w:t>
      </w:r>
      <w:r>
        <w:rPr>
          <w:lang w:val="ro-RO"/>
        </w:rPr>
        <w:t>personalului cât și asigurarea condiţiilor pentru recuperarea şi reabilitatrea beneficiarilor printr-un program de activități de socializare și recreere desfășurate în incinta unității. Datorită contextului epidemiologic nu s-au putut desfășura activități înafara casei.</w:t>
      </w:r>
    </w:p>
    <w:p w:rsidR="000D3EBF" w:rsidRDefault="000D3EBF" w:rsidP="00977936">
      <w:pPr>
        <w:spacing w:line="360" w:lineRule="auto"/>
        <w:ind w:left="36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7.</w:t>
      </w:r>
      <w:r w:rsidRPr="00431BC8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   S-au instituit mã</w:t>
      </w:r>
      <w:r w:rsidRPr="00431BC8">
        <w:rPr>
          <w:color w:val="000000"/>
          <w:lang w:val="ro-RO"/>
        </w:rPr>
        <w:t>suri de control intern/managerial, aplicate pentru a gestiona riscurile</w:t>
      </w:r>
    </w:p>
    <w:p w:rsidR="000D3EBF" w:rsidRPr="002444DE" w:rsidRDefault="000D3EBF" w:rsidP="00977936">
      <w:pPr>
        <w:spacing w:line="360" w:lineRule="auto"/>
        <w:jc w:val="both"/>
        <w:rPr>
          <w:color w:val="000000"/>
          <w:lang w:val="ro-RO"/>
        </w:rPr>
      </w:pPr>
      <w:r w:rsidRPr="00431BC8">
        <w:rPr>
          <w:color w:val="000000"/>
          <w:lang w:val="ro-RO"/>
        </w:rPr>
        <w:t xml:space="preserve"> identifi</w:t>
      </w:r>
      <w:r>
        <w:rPr>
          <w:color w:val="000000"/>
          <w:lang w:val="ro-RO"/>
        </w:rPr>
        <w:t xml:space="preserve">cate, </w:t>
      </w:r>
      <w:r w:rsidRPr="00431BC8">
        <w:rPr>
          <w:color w:val="000000"/>
          <w:lang w:val="ro-RO"/>
        </w:rPr>
        <w:t xml:space="preserve">a fost completat </w:t>
      </w:r>
      <w:r>
        <w:rPr>
          <w:color w:val="000000"/>
          <w:lang w:val="ro-RO"/>
        </w:rPr>
        <w:t xml:space="preserve">Registrul  Riscurilor </w:t>
      </w:r>
      <w:r w:rsidRPr="00431BC8">
        <w:rPr>
          <w:color w:val="000000"/>
          <w:lang w:val="ro-RO"/>
        </w:rPr>
        <w:t xml:space="preserve">cu Regulamentul UE 679/2016 ºi revizuit conform </w:t>
      </w:r>
      <w:r>
        <w:rPr>
          <w:color w:val="000000"/>
          <w:lang w:val="ro-RO"/>
        </w:rPr>
        <w:t>Anexei Chestionarului de Autoevaluare</w:t>
      </w:r>
      <w:r w:rsidRPr="00431BC8">
        <w:rPr>
          <w:color w:val="000000"/>
          <w:lang w:val="ro-RO"/>
        </w:rPr>
        <w:t xml:space="preserve">, </w:t>
      </w:r>
      <w:r>
        <w:rPr>
          <w:color w:val="000000"/>
          <w:lang w:val="ro-RO"/>
        </w:rPr>
        <w:t>au fost revizuite riscurile existente ºi stabilite</w:t>
      </w:r>
      <w:r w:rsidRPr="00431BC8">
        <w:rPr>
          <w:color w:val="000000"/>
          <w:lang w:val="ro-RO"/>
        </w:rPr>
        <w:t xml:space="preserve"> mãsuril</w:t>
      </w:r>
      <w:r>
        <w:rPr>
          <w:color w:val="000000"/>
          <w:lang w:val="ro-RO"/>
        </w:rPr>
        <w:t>e</w:t>
      </w:r>
      <w:r w:rsidRPr="00431BC8">
        <w:rPr>
          <w:color w:val="000000"/>
          <w:lang w:val="ro-RO"/>
        </w:rPr>
        <w:t xml:space="preserve"> de gestionare a acestora</w:t>
      </w:r>
      <w:r>
        <w:rPr>
          <w:color w:val="000000"/>
          <w:lang w:val="ro-RO"/>
        </w:rPr>
        <w:t>.</w:t>
      </w:r>
      <w:r w:rsidRPr="00431BC8">
        <w:rPr>
          <w:color w:val="000000"/>
          <w:lang w:val="ro-RO"/>
        </w:rPr>
        <w:t xml:space="preserve">  </w:t>
      </w:r>
    </w:p>
    <w:p w:rsidR="000D3EBF" w:rsidRPr="00145B6F" w:rsidRDefault="000D3EBF" w:rsidP="00977936">
      <w:pPr>
        <w:autoSpaceDE w:val="0"/>
        <w:autoSpaceDN w:val="0"/>
        <w:adjustRightInd w:val="0"/>
        <w:spacing w:line="360" w:lineRule="auto"/>
        <w:ind w:left="360"/>
        <w:jc w:val="both"/>
      </w:pPr>
      <w:r w:rsidRPr="00145B6F">
        <w:rPr>
          <w:lang w:val="ro-RO"/>
        </w:rPr>
        <w:t xml:space="preserve"> </w:t>
      </w:r>
    </w:p>
    <w:p w:rsidR="000D3EBF" w:rsidRPr="00EF474A" w:rsidRDefault="000D3EBF" w:rsidP="009779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F474A">
        <w:rPr>
          <w:lang w:val="ro-RO"/>
        </w:rPr>
        <w:t>Monitorizează stabil</w:t>
      </w:r>
      <w:r>
        <w:rPr>
          <w:lang w:val="ro-RO"/>
        </w:rPr>
        <w:t xml:space="preserve">irea meniului zilnic precum şi </w:t>
      </w:r>
      <w:r w:rsidRPr="00EF474A">
        <w:rPr>
          <w:lang w:val="ro-RO"/>
        </w:rPr>
        <w:t xml:space="preserve"> st</w:t>
      </w:r>
      <w:r>
        <w:rPr>
          <w:lang w:val="ro-RO"/>
        </w:rPr>
        <w:t>area de sănă</w:t>
      </w:r>
      <w:r w:rsidRPr="00EF474A">
        <w:rPr>
          <w:lang w:val="ro-RO"/>
        </w:rPr>
        <w:t xml:space="preserve">tate </w:t>
      </w:r>
      <w:r w:rsidRPr="00EF474A">
        <w:t xml:space="preserve">a </w:t>
      </w:r>
      <w:r>
        <w:rPr>
          <w:lang w:val="ro-RO"/>
        </w:rPr>
        <w:t xml:space="preserve">copiiilor. </w:t>
      </w:r>
      <w:r w:rsidRPr="002533F9">
        <w:rPr>
          <w:lang w:val="ro-RO"/>
        </w:rPr>
        <w:t xml:space="preserve">A </w:t>
      </w:r>
      <w:proofErr w:type="spellStart"/>
      <w:r w:rsidRPr="00EF474A">
        <w:t>însoțit</w:t>
      </w:r>
      <w:proofErr w:type="spellEnd"/>
      <w:r w:rsidRPr="002533F9">
        <w:rPr>
          <w:lang w:val="ro-RO"/>
        </w:rPr>
        <w:t xml:space="preserve"> </w:t>
      </w:r>
      <w:proofErr w:type="spellStart"/>
      <w:r w:rsidRPr="00EF474A">
        <w:t>beneficiar</w:t>
      </w:r>
      <w:proofErr w:type="spellEnd"/>
      <w:r w:rsidRPr="002533F9">
        <w:rPr>
          <w:lang w:val="ro-RO"/>
        </w:rPr>
        <w:t>ii</w:t>
      </w:r>
      <w:r w:rsidRPr="00EF474A">
        <w:t xml:space="preserve"> la </w:t>
      </w:r>
      <w:proofErr w:type="spellStart"/>
      <w:r w:rsidRPr="00EF474A">
        <w:t>unități</w:t>
      </w:r>
      <w:proofErr w:type="spellEnd"/>
      <w:r w:rsidRPr="00EF474A">
        <w:t xml:space="preserve"> </w:t>
      </w:r>
      <w:proofErr w:type="spellStart"/>
      <w:r w:rsidRPr="00EF474A">
        <w:t>medicale</w:t>
      </w:r>
      <w:proofErr w:type="spellEnd"/>
      <w:r w:rsidRPr="00EF474A">
        <w:t xml:space="preserve"> (medic de </w:t>
      </w:r>
      <w:proofErr w:type="spellStart"/>
      <w:r w:rsidRPr="00EF474A">
        <w:t>familie</w:t>
      </w:r>
      <w:proofErr w:type="spellEnd"/>
      <w:r w:rsidRPr="00EF474A">
        <w:t xml:space="preserve">, medic </w:t>
      </w:r>
      <w:proofErr w:type="spellStart"/>
      <w:r w:rsidRPr="00EF474A">
        <w:t>stomatolog</w:t>
      </w:r>
      <w:proofErr w:type="spellEnd"/>
      <w:r w:rsidRPr="00EF474A">
        <w:t xml:space="preserve">, medic specialist) </w:t>
      </w:r>
      <w:proofErr w:type="spellStart"/>
      <w:r w:rsidRPr="00EF474A">
        <w:t>pentru</w:t>
      </w:r>
      <w:proofErr w:type="spellEnd"/>
      <w:r w:rsidRPr="00EF474A">
        <w:t xml:space="preserve"> </w:t>
      </w:r>
      <w:proofErr w:type="spellStart"/>
      <w:r w:rsidRPr="00EF474A">
        <w:t>efectuarea</w:t>
      </w:r>
      <w:proofErr w:type="spellEnd"/>
      <w:r w:rsidRPr="00EF474A">
        <w:t xml:space="preserve"> </w:t>
      </w:r>
      <w:proofErr w:type="spellStart"/>
      <w:r w:rsidRPr="00EF474A">
        <w:t>unor</w:t>
      </w:r>
      <w:proofErr w:type="spellEnd"/>
      <w:r w:rsidRPr="00EF474A">
        <w:t xml:space="preserve"> </w:t>
      </w:r>
      <w:proofErr w:type="spellStart"/>
      <w:r w:rsidRPr="00EF474A">
        <w:t>investigații</w:t>
      </w:r>
      <w:proofErr w:type="spellEnd"/>
      <w:r w:rsidRPr="00EF474A">
        <w:t xml:space="preserve"> </w:t>
      </w:r>
      <w:proofErr w:type="spellStart"/>
      <w:r w:rsidRPr="00EF474A">
        <w:t>specifice</w:t>
      </w:r>
      <w:proofErr w:type="spellEnd"/>
      <w:r w:rsidRPr="00EF474A">
        <w:t>.</w:t>
      </w:r>
    </w:p>
    <w:p w:rsidR="000D3EBF" w:rsidRDefault="000D3EBF" w:rsidP="00977936">
      <w:pPr>
        <w:suppressAutoHyphens/>
        <w:spacing w:line="360" w:lineRule="auto"/>
        <w:ind w:left="720"/>
        <w:jc w:val="both"/>
        <w:rPr>
          <w:lang w:val="ro-RO"/>
        </w:rPr>
      </w:pPr>
    </w:p>
    <w:p w:rsidR="000D3EBF" w:rsidRPr="003456BC" w:rsidRDefault="000D3EBF" w:rsidP="00977936">
      <w:pPr>
        <w:pStyle w:val="ListParagraph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2444DE">
        <w:rPr>
          <w:lang w:val="ro-RO"/>
        </w:rPr>
        <w:t>În urma şedinţelor de instruire pe linie</w:t>
      </w:r>
      <w:r>
        <w:rPr>
          <w:lang w:val="ro-RO"/>
        </w:rPr>
        <w:t xml:space="preserve"> de COVID-19,</w:t>
      </w:r>
      <w:r w:rsidRPr="002444DE">
        <w:rPr>
          <w:lang w:val="ro-RO"/>
        </w:rPr>
        <w:t xml:space="preserve"> de SSM şi PSI se aduce la cunoştinţă angajaţilor</w:t>
      </w:r>
      <w:r>
        <w:rPr>
          <w:lang w:val="ro-RO"/>
        </w:rPr>
        <w:t xml:space="preserve"> măsurile și modalitățile de prevenire a răspândirii infecției cu Covid-19 prin respectarea circuitului intern, spălatul frecvent pe mâini, purtarea măștii de protecție, aerisirea și dezinfectarea spațiilor, materiale informative și pliante, dar și </w:t>
      </w:r>
      <w:r w:rsidRPr="003456BC">
        <w:rPr>
          <w:lang w:val="ro-RO"/>
        </w:rPr>
        <w:t xml:space="preserve">obligaţiile acestora în vederea asigurării securităţii beneficiarilor pentru prevenirea incendiilor, altor calamităţi și accidentelor de muncă. </w:t>
      </w:r>
    </w:p>
    <w:p w:rsidR="000D3EBF" w:rsidRPr="0035265F" w:rsidRDefault="000D3EBF" w:rsidP="00977936">
      <w:pPr>
        <w:spacing w:line="360" w:lineRule="auto"/>
        <w:jc w:val="both"/>
        <w:rPr>
          <w:lang w:val="ro-RO"/>
        </w:rPr>
      </w:pP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  <w:rPr>
          <w:color w:val="1C1E21"/>
          <w:shd w:val="clear" w:color="auto" w:fill="FFFFFF"/>
        </w:rPr>
      </w:pPr>
      <w:r w:rsidRPr="004A5D9F">
        <w:rPr>
          <w:lang w:val="ro-RO"/>
        </w:rPr>
        <w:t xml:space="preserve"> </w:t>
      </w:r>
      <w:r>
        <w:rPr>
          <w:lang w:val="ro-RO"/>
        </w:rPr>
        <w:t xml:space="preserve">    10.  Pe timpul vacanței de vară, beneficiarii rămași în unitate au avut parte de excursii și drumeții locale, luîndu-se în considerare toate măsurile de prevenție împotriva infecției CORONAVIRUS.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</w:p>
    <w:p w:rsidR="000D3EBF" w:rsidRPr="002444DE" w:rsidRDefault="000D3EBF" w:rsidP="00977936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444DE">
        <w:t>11.</w:t>
      </w:r>
      <w:r>
        <w:t xml:space="preserve">   S</w:t>
      </w:r>
      <w:r w:rsidRPr="002444DE">
        <w:t xml:space="preserve">-au </w:t>
      </w:r>
      <w:proofErr w:type="spellStart"/>
      <w:r w:rsidRPr="002444DE">
        <w:t>organizat</w:t>
      </w:r>
      <w:proofErr w:type="spellEnd"/>
      <w:r w:rsidRPr="002444DE">
        <w:t xml:space="preserve"> </w:t>
      </w:r>
      <w:proofErr w:type="spellStart"/>
      <w:r w:rsidRPr="002444DE">
        <w:t>următoarele</w:t>
      </w:r>
      <w:proofErr w:type="spellEnd"/>
      <w:r w:rsidRPr="002444DE">
        <w:t xml:space="preserve"> </w:t>
      </w:r>
      <w:proofErr w:type="spellStart"/>
      <w:r w:rsidRPr="002444DE">
        <w:t>activități</w:t>
      </w:r>
      <w:proofErr w:type="spellEnd"/>
      <w:r w:rsidRPr="002444DE">
        <w:t xml:space="preserve"> </w:t>
      </w:r>
      <w:proofErr w:type="spellStart"/>
      <w:r w:rsidRPr="002444DE">
        <w:t>având</w:t>
      </w:r>
      <w:proofErr w:type="spellEnd"/>
      <w:r w:rsidRPr="002444DE">
        <w:t xml:space="preserve"> </w:t>
      </w:r>
      <w:proofErr w:type="spellStart"/>
      <w:r w:rsidRPr="002444DE">
        <w:t>ca</w:t>
      </w:r>
      <w:proofErr w:type="spellEnd"/>
      <w:r w:rsidRPr="002444DE">
        <w:t xml:space="preserve"> </w:t>
      </w:r>
      <w:proofErr w:type="spellStart"/>
      <w:r w:rsidRPr="002444DE">
        <w:t>temă</w:t>
      </w:r>
      <w:proofErr w:type="spellEnd"/>
      <w:r w:rsidRPr="002444DE">
        <w:t xml:space="preserve">: </w:t>
      </w:r>
      <w:proofErr w:type="spellStart"/>
      <w:r w:rsidRPr="002444DE">
        <w:t>violența</w:t>
      </w:r>
      <w:proofErr w:type="spellEnd"/>
      <w:r w:rsidRPr="002444DE">
        <w:t xml:space="preserve"> </w:t>
      </w:r>
      <w:proofErr w:type="spellStart"/>
      <w:r w:rsidRPr="002444DE">
        <w:t>în</w:t>
      </w:r>
      <w:proofErr w:type="spellEnd"/>
      <w:r w:rsidRPr="002444DE">
        <w:t xml:space="preserve"> </w:t>
      </w:r>
      <w:proofErr w:type="spellStart"/>
      <w:r w:rsidRPr="002444DE">
        <w:t>familie</w:t>
      </w:r>
      <w:proofErr w:type="spellEnd"/>
      <w:r w:rsidRPr="002444DE">
        <w:t xml:space="preserve">, </w:t>
      </w:r>
      <w:proofErr w:type="spellStart"/>
      <w:r w:rsidRPr="002444DE">
        <w:t>prevenirea</w:t>
      </w:r>
      <w:proofErr w:type="spellEnd"/>
      <w:r w:rsidRPr="002444DE">
        <w:t xml:space="preserve"> </w:t>
      </w:r>
      <w:proofErr w:type="spellStart"/>
      <w:r w:rsidRPr="002444DE">
        <w:t>și</w:t>
      </w:r>
      <w:proofErr w:type="spellEnd"/>
      <w:r w:rsidRPr="002444DE">
        <w:t xml:space="preserve"> </w:t>
      </w:r>
      <w:proofErr w:type="spellStart"/>
      <w:r w:rsidRPr="002444DE">
        <w:t>combaterea</w:t>
      </w:r>
      <w:proofErr w:type="spellEnd"/>
      <w:r w:rsidRPr="002444DE">
        <w:t xml:space="preserve"> </w:t>
      </w:r>
      <w:proofErr w:type="spellStart"/>
      <w:r w:rsidRPr="002444DE">
        <w:t>consumului</w:t>
      </w:r>
      <w:proofErr w:type="spellEnd"/>
      <w:r w:rsidRPr="002444DE">
        <w:t xml:space="preserve"> de </w:t>
      </w:r>
      <w:proofErr w:type="spellStart"/>
      <w:r w:rsidRPr="002444DE">
        <w:t>droguri</w:t>
      </w:r>
      <w:proofErr w:type="spellEnd"/>
      <w:r w:rsidRPr="002444DE">
        <w:t xml:space="preserve">, </w:t>
      </w:r>
      <w:proofErr w:type="spellStart"/>
      <w:r w:rsidRPr="002444DE">
        <w:t>delincvența</w:t>
      </w:r>
      <w:proofErr w:type="spellEnd"/>
      <w:r w:rsidRPr="002444DE">
        <w:t xml:space="preserve"> </w:t>
      </w:r>
      <w:proofErr w:type="spellStart"/>
      <w:r w:rsidRPr="002444DE">
        <w:t>juvenilă</w:t>
      </w:r>
      <w:proofErr w:type="spellEnd"/>
      <w:r w:rsidRPr="002444DE">
        <w:t xml:space="preserve">, </w:t>
      </w:r>
      <w:proofErr w:type="spellStart"/>
      <w:r w:rsidRPr="002444DE">
        <w:t>malnutriția</w:t>
      </w:r>
      <w:proofErr w:type="spellEnd"/>
      <w:r w:rsidRPr="002444DE">
        <w:t xml:space="preserve">, </w:t>
      </w:r>
      <w:proofErr w:type="spellStart"/>
      <w:r w:rsidRPr="002444DE">
        <w:t>traficul</w:t>
      </w:r>
      <w:proofErr w:type="spellEnd"/>
      <w:r w:rsidRPr="002444DE">
        <w:t xml:space="preserve"> de </w:t>
      </w:r>
      <w:proofErr w:type="spellStart"/>
      <w:r w:rsidRPr="002444DE">
        <w:t>copii</w:t>
      </w:r>
      <w:proofErr w:type="spellEnd"/>
      <w:r w:rsidRPr="002444DE">
        <w:t xml:space="preserve">, </w:t>
      </w:r>
      <w:proofErr w:type="spellStart"/>
      <w:r>
        <w:t>pericolul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online, etc.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psiholog</w:t>
      </w:r>
      <w:proofErr w:type="spellEnd"/>
      <w:r>
        <w:t xml:space="preserve">, </w:t>
      </w:r>
      <w:proofErr w:type="spellStart"/>
      <w:r>
        <w:lastRenderedPageBreak/>
        <w:t>asistent</w:t>
      </w:r>
      <w:proofErr w:type="spellEnd"/>
      <w:r>
        <w:t xml:space="preserve"> social, </w:t>
      </w:r>
      <w:proofErr w:type="spellStart"/>
      <w:r>
        <w:t>asistent</w:t>
      </w:r>
      <w:proofErr w:type="spellEnd"/>
      <w:r>
        <w:t xml:space="preserve"> medical, </w:t>
      </w:r>
      <w:proofErr w:type="spellStart"/>
      <w:r>
        <w:t>instructori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discuții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informative, </w:t>
      </w:r>
      <w:proofErr w:type="spellStart"/>
      <w:r>
        <w:t>pliante</w:t>
      </w:r>
      <w:proofErr w:type="spellEnd"/>
      <w:r>
        <w:t xml:space="preserve">, </w:t>
      </w:r>
      <w:proofErr w:type="spellStart"/>
      <w:r>
        <w:t>vizionare</w:t>
      </w:r>
      <w:proofErr w:type="spellEnd"/>
      <w:r>
        <w:t xml:space="preserve"> de </w:t>
      </w:r>
      <w:proofErr w:type="spellStart"/>
      <w:r>
        <w:t>filmulețe</w:t>
      </w:r>
      <w:proofErr w:type="spellEnd"/>
      <w:r>
        <w:t>.</w:t>
      </w:r>
    </w:p>
    <w:p w:rsidR="000D3EBF" w:rsidRDefault="000D3EBF" w:rsidP="00977936">
      <w:pPr>
        <w:autoSpaceDE w:val="0"/>
        <w:autoSpaceDN w:val="0"/>
        <w:adjustRightInd w:val="0"/>
        <w:spacing w:line="360" w:lineRule="auto"/>
        <w:rPr>
          <w:color w:val="1C1E21"/>
          <w:shd w:val="clear" w:color="auto" w:fill="FFFFFF"/>
        </w:rPr>
      </w:pPr>
    </w:p>
    <w:p w:rsidR="000D3EBF" w:rsidRDefault="000D3EBF" w:rsidP="00977936">
      <w:pPr>
        <w:pStyle w:val="ListParagraph"/>
        <w:autoSpaceDE w:val="0"/>
        <w:autoSpaceDN w:val="0"/>
        <w:adjustRightInd w:val="0"/>
        <w:spacing w:line="360" w:lineRule="auto"/>
        <w:rPr>
          <w:color w:val="1C1E21"/>
          <w:shd w:val="clear" w:color="auto" w:fill="FFFFFF"/>
        </w:rPr>
      </w:pPr>
    </w:p>
    <w:p w:rsidR="000D3EBF" w:rsidRPr="002444DE" w:rsidRDefault="000D3EBF" w:rsidP="00977936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</w:t>
      </w:r>
      <w:r w:rsidRPr="002444DE">
        <w:rPr>
          <w:lang w:val="ro-RO"/>
        </w:rPr>
        <w:t>Promovarea imaginii CTF-ului şi colaborarea cu alte instituţii</w:t>
      </w:r>
      <w:r>
        <w:rPr>
          <w:lang w:val="ro-RO"/>
        </w:rPr>
        <w:t xml:space="preserve"> realizată</w:t>
      </w:r>
      <w:r w:rsidRPr="002444DE">
        <w:rPr>
          <w:lang w:val="ro-RO"/>
        </w:rPr>
        <w:t xml:space="preserve"> prin:</w:t>
      </w:r>
    </w:p>
    <w:p w:rsidR="000D3EBF" w:rsidRDefault="000D3EBF" w:rsidP="00977936">
      <w:pPr>
        <w:spacing w:line="360" w:lineRule="auto"/>
        <w:rPr>
          <w:lang w:val="ro-RO"/>
        </w:rPr>
      </w:pPr>
    </w:p>
    <w:p w:rsidR="000D3EBF" w:rsidRDefault="000D3EBF" w:rsidP="00977936">
      <w:pPr>
        <w:spacing w:line="360" w:lineRule="auto"/>
        <w:rPr>
          <w:bCs/>
          <w:lang w:val="ro-RO" w:eastAsia="ro-RO"/>
        </w:rPr>
      </w:pPr>
      <w:r>
        <w:rPr>
          <w:bCs/>
          <w:lang w:val="ro-RO" w:eastAsia="ro-RO"/>
        </w:rPr>
        <w:t xml:space="preserve">                                           </w:t>
      </w:r>
      <w:r w:rsidRPr="00756833">
        <w:rPr>
          <w:bCs/>
          <w:lang w:val="ro-RO" w:eastAsia="ro-RO"/>
        </w:rPr>
        <w:t xml:space="preserve">PROTOCOALE DE COLABORARE 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508"/>
        <w:gridCol w:w="2554"/>
        <w:gridCol w:w="2098"/>
        <w:gridCol w:w="1671"/>
      </w:tblGrid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 w:rsidRPr="00EF474A">
              <w:rPr>
                <w:b/>
                <w:i/>
                <w:sz w:val="22"/>
                <w:szCs w:val="22"/>
                <w:lang w:val="ro-RO"/>
              </w:rPr>
              <w:t>NR.</w:t>
            </w:r>
          </w:p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 w:rsidRPr="00EF474A">
              <w:rPr>
                <w:b/>
                <w:i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Pãrț</w:t>
            </w:r>
            <w:r w:rsidRPr="00EF474A">
              <w:rPr>
                <w:b/>
                <w:i/>
                <w:sz w:val="22"/>
                <w:szCs w:val="22"/>
                <w:lang w:val="ro-RO"/>
              </w:rPr>
              <w:t xml:space="preserve">ile contractului </w:t>
            </w:r>
          </w:p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 w:rsidRPr="00EF474A">
              <w:rPr>
                <w:b/>
                <w:i/>
                <w:sz w:val="22"/>
                <w:szCs w:val="22"/>
                <w:lang w:val="ro-RO"/>
              </w:rPr>
              <w:t>Scopul  colaborãrii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>
              <w:rPr>
                <w:b/>
                <w:i/>
                <w:sz w:val="22"/>
                <w:szCs w:val="22"/>
                <w:lang w:val="ro-RO"/>
              </w:rPr>
              <w:t>Nr. și data î</w:t>
            </w:r>
            <w:r w:rsidRPr="00EF474A">
              <w:rPr>
                <w:b/>
                <w:i/>
                <w:sz w:val="22"/>
                <w:szCs w:val="22"/>
                <w:lang w:val="ro-RO"/>
              </w:rPr>
              <w:t xml:space="preserve">ncheierii 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b/>
                <w:i/>
                <w:lang w:val="ro-RO"/>
              </w:rPr>
            </w:pPr>
            <w:r w:rsidRPr="00EF474A">
              <w:rPr>
                <w:b/>
                <w:i/>
                <w:sz w:val="22"/>
                <w:szCs w:val="22"/>
                <w:lang w:val="ro-RO"/>
              </w:rPr>
              <w:t xml:space="preserve">         Termenul 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Școala Gimnazialã „Bogdan Vodã” Câmpulung Moldovenesc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70979/ 04.04.2019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2019-2022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Școala Gimnazialã Pojorâta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123099/14.11.2019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2019-2020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Liceul Teoretic „Ion Luca” Vatra Dornei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132746 /23.12.2019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2 ani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Grãdinița cu Program Normal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EF474A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,,</w:t>
            </w:r>
            <w:r w:rsidRPr="00EF474A">
              <w:rPr>
                <w:sz w:val="22"/>
                <w:szCs w:val="22"/>
                <w:lang w:val="ro-RO"/>
              </w:rPr>
              <w:t>Obcini” din Suceava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130528/13.12.2019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 an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Colegiul Național „Dragoș Vodã”  Câmpulung Moldovenesc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103141/26.11.2008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2018-2020</w:t>
            </w:r>
          </w:p>
        </w:tc>
      </w:tr>
      <w:tr w:rsidR="000D3EBF" w:rsidRPr="00235659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Școala Gimnazialã „ Alexandru Cel Bun ” Iași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894 /27.04.2018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Permanent</w:t>
            </w:r>
          </w:p>
        </w:tc>
      </w:tr>
      <w:tr w:rsidR="000D3EBF" w:rsidRPr="00FD64A7" w:rsidTr="00A70A08"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Școala Gimnazialã „Dimitrie Gusti” Fundu Moldovei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50902/22.02. 2019</w:t>
            </w:r>
          </w:p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</w:p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11.02.2019-10.06.2019</w:t>
            </w:r>
          </w:p>
        </w:tc>
      </w:tr>
      <w:tr w:rsidR="000D3EBF" w:rsidRPr="00235659" w:rsidTr="00A70A08">
        <w:trPr>
          <w:trHeight w:val="1215"/>
        </w:trPr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 xml:space="preserve">Agenția Județeanã Pentru Plãți  și Inspecție Socialã Suceava 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Acțiuni de identificare, mobilizare și înregistrare a tinerilor inactivi NEETs la SPO</w:t>
            </w:r>
          </w:p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62892/04.03.2019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20 de luni</w:t>
            </w:r>
          </w:p>
        </w:tc>
      </w:tr>
      <w:tr w:rsidR="000D3EBF" w:rsidRPr="00235659" w:rsidTr="00A70A08">
        <w:trPr>
          <w:trHeight w:val="135"/>
        </w:trPr>
        <w:tc>
          <w:tcPr>
            <w:tcW w:w="699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  <w:r w:rsidRPr="00EF474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50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 xml:space="preserve">Liceul cu Program Sportiv Suceava </w:t>
            </w:r>
          </w:p>
        </w:tc>
        <w:tc>
          <w:tcPr>
            <w:tcW w:w="2554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Program de Acþiune Comunitarã</w:t>
            </w:r>
          </w:p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</w:p>
        </w:tc>
        <w:tc>
          <w:tcPr>
            <w:tcW w:w="2098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 w:rsidRPr="00EF474A">
              <w:rPr>
                <w:sz w:val="22"/>
                <w:szCs w:val="22"/>
                <w:lang w:val="ro-RO"/>
              </w:rPr>
              <w:t>577/29.11.2017</w:t>
            </w:r>
          </w:p>
        </w:tc>
        <w:tc>
          <w:tcPr>
            <w:tcW w:w="1671" w:type="dxa"/>
          </w:tcPr>
          <w:p w:rsidR="000D3EBF" w:rsidRPr="00EF474A" w:rsidRDefault="000D3EBF" w:rsidP="00977936">
            <w:pPr>
              <w:spacing w:line="360" w:lineRule="auto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2017-2020</w:t>
            </w:r>
          </w:p>
        </w:tc>
      </w:tr>
    </w:tbl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Menționez că aceste Protocoale de Colaborare sunt valabile, dar nu s-au mai putut desfășura activități, întâlniri directe cu aplicanții, pentru că situația epidemiologică nu ne-a permis acest lucru.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color w:val="8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13.    Împreună</w:t>
      </w:r>
      <w:r w:rsidRPr="004A5D9F">
        <w:rPr>
          <w:rFonts w:ascii="Times New Roman" w:hAnsi="Times New Roman" w:cs="Times New Roman"/>
          <w:sz w:val="24"/>
          <w:szCs w:val="24"/>
          <w:lang w:val="ro-RO"/>
        </w:rPr>
        <w:t xml:space="preserve"> cu echi</w:t>
      </w:r>
      <w:r>
        <w:rPr>
          <w:rFonts w:ascii="Times New Roman" w:hAnsi="Times New Roman" w:cs="Times New Roman"/>
          <w:sz w:val="24"/>
          <w:szCs w:val="24"/>
          <w:lang w:val="ro-RO"/>
        </w:rPr>
        <w:t>pa pluridisciplinară</w:t>
      </w:r>
      <w:r w:rsidRPr="004A5D9F">
        <w:rPr>
          <w:rFonts w:ascii="Times New Roman" w:hAnsi="Times New Roman" w:cs="Times New Roman"/>
          <w:sz w:val="24"/>
          <w:szCs w:val="24"/>
          <w:lang w:val="ro-RO"/>
        </w:rPr>
        <w:t>, elaborează: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progr</w:t>
      </w:r>
      <w:r>
        <w:rPr>
          <w:rFonts w:ascii="Times New Roman" w:hAnsi="Times New Roman" w:cs="Times New Roman"/>
          <w:sz w:val="24"/>
          <w:szCs w:val="24"/>
          <w:lang w:val="fr-FR"/>
        </w:rPr>
        <w:t>amul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acomodare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4A5D9F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centru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fișele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evaluare</w:t>
      </w:r>
      <w:proofErr w:type="spellEnd"/>
      <w:proofErr w:type="gram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socialã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educaționalã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psihologicã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medicalã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plan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individualizat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protecție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A5D9F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, plan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personalizat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fișe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fișã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medicalã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fișã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individualã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consiliere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psihologicã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sãnãtate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reabilitare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socializare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petrecerea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timpului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liber;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legãturii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deprinderii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viațã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independentã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plan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intervenție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reintegrare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integrare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programul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recreere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socializare</w:t>
      </w:r>
      <w:proofErr w:type="spellEnd"/>
    </w:p>
    <w:p w:rsidR="000D3EBF" w:rsidRPr="004A5D9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raport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trimestrial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evoluția</w:t>
      </w:r>
      <w:proofErr w:type="spellEnd"/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5D9F">
        <w:rPr>
          <w:rFonts w:ascii="Times New Roman" w:hAnsi="Times New Roman" w:cs="Times New Roman"/>
          <w:sz w:val="24"/>
          <w:szCs w:val="24"/>
          <w:lang w:val="fr-FR"/>
        </w:rPr>
        <w:t>beneficiarului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0D3EBF" w:rsidRDefault="000D3EBF" w:rsidP="009779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A5D9F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lista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activitãților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zilnice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D3EBF" w:rsidRDefault="000D3EBF" w:rsidP="00977936">
      <w:pPr>
        <w:pStyle w:val="NoSpacing"/>
        <w:spacing w:line="360" w:lineRule="auto"/>
        <w:rPr>
          <w:lang w:val="ro-RO"/>
        </w:rPr>
      </w:pPr>
      <w:r>
        <w:rPr>
          <w:lang w:val="ro-RO"/>
        </w:rPr>
        <w:t xml:space="preserve">       </w:t>
      </w:r>
    </w:p>
    <w:p w:rsidR="000D3EBF" w:rsidRPr="00B6658F" w:rsidRDefault="000D3EBF" w:rsidP="00977936">
      <w:pPr>
        <w:spacing w:line="360" w:lineRule="auto"/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        </w:t>
      </w:r>
      <w:proofErr w:type="spellStart"/>
      <w:proofErr w:type="gramStart"/>
      <w:r>
        <w:rPr>
          <w:color w:val="1C1E21"/>
          <w:shd w:val="clear" w:color="auto" w:fill="FFFFFF"/>
        </w:rPr>
        <w:t>Toate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aceste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activități</w:t>
      </w:r>
      <w:proofErr w:type="spellEnd"/>
      <w:r>
        <w:rPr>
          <w:color w:val="1C1E21"/>
          <w:shd w:val="clear" w:color="auto" w:fill="FFFFFF"/>
        </w:rPr>
        <w:t xml:space="preserve"> au </w:t>
      </w:r>
      <w:proofErr w:type="spellStart"/>
      <w:r>
        <w:rPr>
          <w:color w:val="1C1E21"/>
          <w:shd w:val="clear" w:color="auto" w:fill="FFFFFF"/>
        </w:rPr>
        <w:t>avut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ca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obiective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prevenirea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abandonului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școlar</w:t>
      </w:r>
      <w:proofErr w:type="spellEnd"/>
      <w:r>
        <w:rPr>
          <w:color w:val="1C1E21"/>
          <w:shd w:val="clear" w:color="auto" w:fill="FFFFFF"/>
        </w:rPr>
        <w:t xml:space="preserve">, </w:t>
      </w:r>
      <w:proofErr w:type="spellStart"/>
      <w:r>
        <w:rPr>
          <w:color w:val="1C1E21"/>
          <w:shd w:val="clear" w:color="auto" w:fill="FFFFFF"/>
        </w:rPr>
        <w:t>dezvoltarea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deprinderilor</w:t>
      </w:r>
      <w:proofErr w:type="spellEnd"/>
      <w:r>
        <w:rPr>
          <w:color w:val="1C1E21"/>
          <w:shd w:val="clear" w:color="auto" w:fill="FFFFFF"/>
        </w:rPr>
        <w:t xml:space="preserve"> de </w:t>
      </w:r>
      <w:proofErr w:type="spellStart"/>
      <w:r>
        <w:rPr>
          <w:color w:val="1C1E21"/>
          <w:shd w:val="clear" w:color="auto" w:fill="FFFFFF"/>
        </w:rPr>
        <w:t>viață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independentă</w:t>
      </w:r>
      <w:proofErr w:type="spellEnd"/>
      <w:r>
        <w:rPr>
          <w:color w:val="1C1E21"/>
          <w:shd w:val="clear" w:color="auto" w:fill="FFFFFF"/>
        </w:rPr>
        <w:t xml:space="preserve">, </w:t>
      </w:r>
      <w:proofErr w:type="spellStart"/>
      <w:r>
        <w:rPr>
          <w:color w:val="1C1E21"/>
          <w:shd w:val="clear" w:color="auto" w:fill="FFFFFF"/>
        </w:rPr>
        <w:t>asigurarea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unui</w:t>
      </w:r>
      <w:proofErr w:type="spellEnd"/>
      <w:r>
        <w:rPr>
          <w:color w:val="1C1E21"/>
          <w:shd w:val="clear" w:color="auto" w:fill="FFFFFF"/>
        </w:rPr>
        <w:t xml:space="preserve"> </w:t>
      </w:r>
      <w:proofErr w:type="spellStart"/>
      <w:r>
        <w:rPr>
          <w:color w:val="1C1E21"/>
          <w:shd w:val="clear" w:color="auto" w:fill="FFFFFF"/>
        </w:rPr>
        <w:t>mediu</w:t>
      </w:r>
      <w:proofErr w:type="spellEnd"/>
      <w:r>
        <w:rPr>
          <w:color w:val="1C1E21"/>
          <w:shd w:val="clear" w:color="auto" w:fill="FFFFFF"/>
        </w:rPr>
        <w:t xml:space="preserve"> familial </w:t>
      </w:r>
      <w:proofErr w:type="spellStart"/>
      <w:r>
        <w:rPr>
          <w:color w:val="1C1E21"/>
          <w:shd w:val="clear" w:color="auto" w:fill="FFFFFF"/>
        </w:rPr>
        <w:t>adecvat</w:t>
      </w:r>
      <w:proofErr w:type="spellEnd"/>
      <w:r>
        <w:rPr>
          <w:color w:val="1C1E21"/>
          <w:shd w:val="clear" w:color="auto" w:fill="FFFFFF"/>
        </w:rPr>
        <w:t>.</w:t>
      </w:r>
      <w:proofErr w:type="gramEnd"/>
    </w:p>
    <w:p w:rsidR="000D3EBF" w:rsidRPr="00977936" w:rsidRDefault="000D3EBF" w:rsidP="00977936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lang w:val="it-IT"/>
        </w:rPr>
        <w:t>Pe data de 30 octombrie, conform Hotorârii Consiliului Județean Suceava, Nr.129 după o perioadă de 14 ani</w:t>
      </w:r>
      <w:r w:rsidRPr="003C4959">
        <w:rPr>
          <w:lang w:val="fr-FR"/>
        </w:rPr>
        <w:t xml:space="preserve"> </w:t>
      </w:r>
      <w:r>
        <w:rPr>
          <w:b/>
          <w:lang w:val="ro-RO"/>
        </w:rPr>
        <w:t xml:space="preserve"> </w:t>
      </w:r>
      <w:r>
        <w:rPr>
          <w:b/>
          <w:sz w:val="22"/>
          <w:szCs w:val="22"/>
          <w:lang w:val="ro-RO"/>
        </w:rPr>
        <w:t>CENTRUL DE SERVICII DE PROTECȚIE PENTRU COPILUL AFLAT ÎN DIFICULTATE FUNDU MOLDOVEI- Casa de Tip Familial ,,Visătorii” Fundu Moldovei și-a încetat</w:t>
      </w:r>
      <w:r>
        <w:rPr>
          <w:lang w:val="it-IT"/>
        </w:rPr>
        <w:t xml:space="preserve"> activitatea.</w:t>
      </w:r>
    </w:p>
    <w:p w:rsidR="000D3EBF" w:rsidRPr="004801EF" w:rsidRDefault="000D3EBF" w:rsidP="00977936">
      <w:pPr>
        <w:spacing w:line="360" w:lineRule="auto"/>
        <w:rPr>
          <w:lang w:val="it-IT"/>
        </w:rPr>
      </w:pPr>
    </w:p>
    <w:p w:rsidR="000D3EBF" w:rsidRPr="00984C17" w:rsidRDefault="000D3EBF" w:rsidP="00977936">
      <w:pPr>
        <w:pStyle w:val="ListParagraph"/>
        <w:spacing w:line="360" w:lineRule="auto"/>
        <w:rPr>
          <w:color w:val="1C1E21"/>
          <w:shd w:val="clear" w:color="auto" w:fill="FFFFFF"/>
        </w:rPr>
      </w:pPr>
    </w:p>
    <w:p w:rsidR="000D3EBF" w:rsidRPr="005060C2" w:rsidRDefault="000D3EBF" w:rsidP="00977936">
      <w:pPr>
        <w:spacing w:line="360" w:lineRule="auto"/>
      </w:pPr>
    </w:p>
    <w:sectPr w:rsidR="000D3EBF" w:rsidRPr="005060C2" w:rsidSect="00F5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1EA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E568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270C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41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01D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65B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C84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B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22F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5E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7CD"/>
    <w:multiLevelType w:val="multilevel"/>
    <w:tmpl w:val="848C62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A595646"/>
    <w:multiLevelType w:val="hybridMultilevel"/>
    <w:tmpl w:val="2868A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812386"/>
    <w:multiLevelType w:val="hybridMultilevel"/>
    <w:tmpl w:val="F522D980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46ED7"/>
    <w:multiLevelType w:val="hybridMultilevel"/>
    <w:tmpl w:val="BA80566C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7001A4"/>
    <w:multiLevelType w:val="hybridMultilevel"/>
    <w:tmpl w:val="949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D76C0"/>
    <w:multiLevelType w:val="hybridMultilevel"/>
    <w:tmpl w:val="801067E8"/>
    <w:lvl w:ilvl="0" w:tplc="CFCC4F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49"/>
    <w:rsid w:val="00047EAB"/>
    <w:rsid w:val="000B7C90"/>
    <w:rsid w:val="000D3EBF"/>
    <w:rsid w:val="000F6291"/>
    <w:rsid w:val="00143550"/>
    <w:rsid w:val="00145B6F"/>
    <w:rsid w:val="00164446"/>
    <w:rsid w:val="001A4886"/>
    <w:rsid w:val="001F6AE0"/>
    <w:rsid w:val="00235659"/>
    <w:rsid w:val="002427AC"/>
    <w:rsid w:val="002444DE"/>
    <w:rsid w:val="002533F9"/>
    <w:rsid w:val="0027256B"/>
    <w:rsid w:val="002A7B2B"/>
    <w:rsid w:val="002D5DB8"/>
    <w:rsid w:val="002D6A04"/>
    <w:rsid w:val="002D7CE6"/>
    <w:rsid w:val="002F1D1C"/>
    <w:rsid w:val="003430D3"/>
    <w:rsid w:val="003456BC"/>
    <w:rsid w:val="0035265F"/>
    <w:rsid w:val="003679EF"/>
    <w:rsid w:val="00371BD0"/>
    <w:rsid w:val="003B5AEA"/>
    <w:rsid w:val="003C4959"/>
    <w:rsid w:val="00431BC8"/>
    <w:rsid w:val="004801EF"/>
    <w:rsid w:val="004A5D9F"/>
    <w:rsid w:val="004D504B"/>
    <w:rsid w:val="004E1050"/>
    <w:rsid w:val="004F042F"/>
    <w:rsid w:val="005060C2"/>
    <w:rsid w:val="00556486"/>
    <w:rsid w:val="005D7321"/>
    <w:rsid w:val="00633F8F"/>
    <w:rsid w:val="006661BF"/>
    <w:rsid w:val="0067614C"/>
    <w:rsid w:val="006D3B6B"/>
    <w:rsid w:val="006F6C22"/>
    <w:rsid w:val="00701C13"/>
    <w:rsid w:val="00743C95"/>
    <w:rsid w:val="00756833"/>
    <w:rsid w:val="007748D9"/>
    <w:rsid w:val="0078368A"/>
    <w:rsid w:val="00822C42"/>
    <w:rsid w:val="008563BC"/>
    <w:rsid w:val="008A3AE0"/>
    <w:rsid w:val="008B22AF"/>
    <w:rsid w:val="008C3FCD"/>
    <w:rsid w:val="00977936"/>
    <w:rsid w:val="00984C17"/>
    <w:rsid w:val="009C01BA"/>
    <w:rsid w:val="009C3E3A"/>
    <w:rsid w:val="00A02281"/>
    <w:rsid w:val="00A1467C"/>
    <w:rsid w:val="00A4616F"/>
    <w:rsid w:val="00A70A08"/>
    <w:rsid w:val="00A82A31"/>
    <w:rsid w:val="00AF15FB"/>
    <w:rsid w:val="00AF4EB8"/>
    <w:rsid w:val="00B13219"/>
    <w:rsid w:val="00B6658F"/>
    <w:rsid w:val="00BA3F8C"/>
    <w:rsid w:val="00BD5214"/>
    <w:rsid w:val="00C21ACB"/>
    <w:rsid w:val="00CF608E"/>
    <w:rsid w:val="00D013A4"/>
    <w:rsid w:val="00D54810"/>
    <w:rsid w:val="00D81252"/>
    <w:rsid w:val="00D94A9B"/>
    <w:rsid w:val="00DA2049"/>
    <w:rsid w:val="00DB5BFC"/>
    <w:rsid w:val="00DC13C0"/>
    <w:rsid w:val="00E35B45"/>
    <w:rsid w:val="00E474BD"/>
    <w:rsid w:val="00E50C0A"/>
    <w:rsid w:val="00E84107"/>
    <w:rsid w:val="00EF474A"/>
    <w:rsid w:val="00F53137"/>
    <w:rsid w:val="00F5772A"/>
    <w:rsid w:val="00F76DC2"/>
    <w:rsid w:val="00F963BD"/>
    <w:rsid w:val="00FD3352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DC2"/>
    <w:pPr>
      <w:keepNext/>
      <w:outlineLvl w:val="1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76DC2"/>
    <w:rPr>
      <w:rFonts w:ascii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99"/>
    <w:qFormat/>
    <w:rsid w:val="00F76DC2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7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Visatorii-PC2</dc:creator>
  <cp:keywords/>
  <dc:description/>
  <cp:lastModifiedBy>Camelia-Liliana Mateoaea</cp:lastModifiedBy>
  <cp:revision>20</cp:revision>
  <dcterms:created xsi:type="dcterms:W3CDTF">2021-01-06T08:27:00Z</dcterms:created>
  <dcterms:modified xsi:type="dcterms:W3CDTF">2021-03-25T12:39:00Z</dcterms:modified>
</cp:coreProperties>
</file>