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55" w:rsidRPr="00365DB3" w:rsidRDefault="00BC4852" w:rsidP="00E752B7">
      <w:pPr>
        <w:spacing w:after="0" w:line="360" w:lineRule="auto"/>
        <w:jc w:val="center"/>
        <w:rPr>
          <w:rStyle w:val="PageNumbe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8.5pt;margin-top:-19.85pt;width:412.35pt;height:94.05pt;z-index:1;visibility:visible;mso-wrap-distance-top:3.6pt;mso-wrap-distance-bottom:3.6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pQ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" filled="f" stroked="f">
            <v:textbox style="mso-fit-shape-to-text:t">
              <w:txbxContent>
                <w:p w:rsidR="00D77C55" w:rsidRPr="00365DB3" w:rsidRDefault="00D77C55" w:rsidP="00365DB3">
                  <w:pPr>
                    <w:rPr>
                      <w:szCs w:val="20"/>
                    </w:rPr>
                  </w:pPr>
                </w:p>
              </w:txbxContent>
            </v:textbox>
            <w10:wrap type="square" anchorx="margin" anchory="margin"/>
          </v:shape>
        </w:pict>
      </w:r>
    </w:p>
    <w:p w:rsidR="00D77C55" w:rsidRPr="00BE7ECA" w:rsidRDefault="00D77C55" w:rsidP="00E752B7">
      <w:pPr>
        <w:spacing w:after="0" w:line="360" w:lineRule="auto"/>
        <w:ind w:right="-390"/>
        <w:jc w:val="center"/>
        <w:rPr>
          <w:rStyle w:val="PageNumber"/>
          <w:rFonts w:ascii="Times New Roman" w:hAnsi="Times New Roman"/>
          <w:b/>
          <w:sz w:val="24"/>
          <w:szCs w:val="24"/>
        </w:rPr>
      </w:pPr>
      <w:r w:rsidRPr="00BE7ECA">
        <w:rPr>
          <w:rStyle w:val="PageNumber"/>
          <w:rFonts w:ascii="Times New Roman" w:hAnsi="Times New Roman"/>
          <w:b/>
          <w:sz w:val="24"/>
          <w:szCs w:val="24"/>
        </w:rPr>
        <w:t>RAPORT ACTIVITATE ANUL 2020</w:t>
      </w:r>
    </w:p>
    <w:p w:rsidR="00D77C55" w:rsidRPr="00BE7ECA" w:rsidRDefault="00BE7ECA" w:rsidP="00BE7ECA">
      <w:pPr>
        <w:spacing w:after="0" w:line="360" w:lineRule="auto"/>
        <w:ind w:right="-390"/>
        <w:jc w:val="center"/>
        <w:rPr>
          <w:rStyle w:val="PageNumber"/>
          <w:rFonts w:ascii="Times New Roman" w:hAnsi="Times New Roman"/>
          <w:b/>
          <w:sz w:val="24"/>
          <w:szCs w:val="24"/>
        </w:rPr>
      </w:pPr>
      <w:r w:rsidRPr="00BE7ECA">
        <w:rPr>
          <w:rStyle w:val="PageNumber"/>
          <w:rFonts w:ascii="Times New Roman" w:hAnsi="Times New Roman"/>
          <w:b/>
          <w:sz w:val="24"/>
          <w:szCs w:val="24"/>
        </w:rPr>
        <w:t>CENTRUL DE ABILITARE ȘI REABILITARE PENTRU PERSOANE ADULTE CU DIZABILITĂȚI MITOCU DRAGOMIRNEI</w:t>
      </w:r>
    </w:p>
    <w:p w:rsidR="00BE7ECA" w:rsidRPr="00BE7ECA" w:rsidRDefault="00BE7ECA" w:rsidP="00BE7ECA">
      <w:pPr>
        <w:spacing w:after="0" w:line="360" w:lineRule="auto"/>
        <w:ind w:right="-390"/>
        <w:jc w:val="center"/>
        <w:rPr>
          <w:rStyle w:val="PageNumber"/>
          <w:rFonts w:ascii="Times New Roman" w:hAnsi="Times New Roman"/>
          <w:b/>
          <w:sz w:val="24"/>
          <w:szCs w:val="24"/>
        </w:rPr>
      </w:pPr>
      <w:r w:rsidRPr="00BE7ECA">
        <w:rPr>
          <w:rStyle w:val="PageNumber"/>
          <w:rFonts w:ascii="Times New Roman" w:hAnsi="Times New Roman"/>
          <w:b/>
          <w:sz w:val="24"/>
          <w:szCs w:val="24"/>
        </w:rPr>
        <w:t>LOCUINȚA MAXIM PROTEJATĂ MITOCU DRAGOMIRNEI</w:t>
      </w:r>
    </w:p>
    <w:p w:rsidR="00BE7ECA" w:rsidRDefault="00BE7ECA" w:rsidP="00E752B7">
      <w:pPr>
        <w:spacing w:after="0" w:line="360" w:lineRule="auto"/>
        <w:ind w:right="-390"/>
        <w:jc w:val="both"/>
        <w:rPr>
          <w:rStyle w:val="PageNumber"/>
          <w:rFonts w:ascii="Times New Roman" w:hAnsi="Times New Roman"/>
          <w:sz w:val="24"/>
          <w:szCs w:val="24"/>
        </w:rPr>
      </w:pPr>
      <w:bookmarkStart w:id="0" w:name="_GoBack"/>
      <w:bookmarkEnd w:id="0"/>
    </w:p>
    <w:p w:rsidR="00BE7ECA" w:rsidRDefault="00BE7ECA" w:rsidP="00E752B7">
      <w:pPr>
        <w:spacing w:after="0" w:line="360" w:lineRule="auto"/>
        <w:ind w:right="-390"/>
        <w:jc w:val="both"/>
        <w:rPr>
          <w:rStyle w:val="PageNumber"/>
          <w:rFonts w:ascii="Times New Roman" w:hAnsi="Times New Roman"/>
          <w:sz w:val="24"/>
          <w:szCs w:val="24"/>
        </w:rPr>
      </w:pPr>
    </w:p>
    <w:p w:rsidR="00BE7ECA" w:rsidRPr="00365DB3" w:rsidRDefault="00BE7ECA" w:rsidP="00E752B7">
      <w:pPr>
        <w:spacing w:after="0" w:line="360" w:lineRule="auto"/>
        <w:ind w:right="-390"/>
        <w:jc w:val="both"/>
        <w:rPr>
          <w:rStyle w:val="PageNumber"/>
          <w:rFonts w:ascii="Times New Roman" w:hAnsi="Times New Roman"/>
          <w:sz w:val="24"/>
          <w:szCs w:val="24"/>
        </w:rPr>
      </w:pPr>
    </w:p>
    <w:p w:rsidR="00D77C55" w:rsidRPr="00365DB3" w:rsidRDefault="00D77C55" w:rsidP="00E752B7">
      <w:pPr>
        <w:spacing w:after="0" w:line="360" w:lineRule="auto"/>
        <w:ind w:right="-390" w:firstLine="708"/>
        <w:jc w:val="both"/>
        <w:rPr>
          <w:rStyle w:val="PageNumber"/>
          <w:rFonts w:ascii="Times New Roman" w:hAnsi="Times New Roman"/>
          <w:sz w:val="24"/>
          <w:szCs w:val="24"/>
        </w:rPr>
      </w:pPr>
      <w:r w:rsidRPr="00365DB3">
        <w:rPr>
          <w:rStyle w:val="PageNumber"/>
          <w:rFonts w:ascii="Times New Roman" w:hAnsi="Times New Roman"/>
          <w:sz w:val="24"/>
          <w:szCs w:val="24"/>
        </w:rPr>
        <w:t>Subsemnata, Cristina Doroftei, șef centru la Centrul de Abilitare și Reabilitare pentru Persoane adulte cu Dizabilități Mitocu Dragomirnei și Locuința Maxim Protejată Mitocu Dragomirnei, situate în Comuna Mitocu Dragomirnei, str. Anastasie Crimca nr.70, vă aduc la cunoștință că în cursul anului 2020 în cele două servicii sociale rezidențiale cu cazare, împreună cu personalul din subordine, am depus toate diligențele pentru a avea o grijă permanentă faţă de beneficiarii noştri, cu scopul îmbunătăţirii activităţilor desfăşurate în cadrul unităţii și a ridicării permanente a standardelor de îngrijire.</w:t>
      </w:r>
    </w:p>
    <w:p w:rsidR="00D77C55" w:rsidRPr="00365DB3" w:rsidRDefault="00D77C55" w:rsidP="00E752B7">
      <w:pPr>
        <w:spacing w:after="0" w:line="360" w:lineRule="auto"/>
        <w:ind w:right="-390" w:firstLine="708"/>
        <w:jc w:val="both"/>
        <w:rPr>
          <w:rStyle w:val="PageNumber"/>
          <w:rFonts w:ascii="Times New Roman" w:hAnsi="Times New Roman"/>
          <w:sz w:val="24"/>
          <w:szCs w:val="24"/>
        </w:rPr>
      </w:pPr>
      <w:r w:rsidRPr="00365DB3">
        <w:rPr>
          <w:rStyle w:val="PageNumber"/>
          <w:rFonts w:ascii="Times New Roman" w:hAnsi="Times New Roman"/>
          <w:sz w:val="24"/>
          <w:szCs w:val="24"/>
        </w:rPr>
        <w:t>Centrul de Abilitare și Reabilitare pentru Persoane adulte cu dizabilități Mitocu Dragomirnei, înființat prin Hotărârea Consiliului Judetean Suceava nr. 197 din 30.10.201 cu o capacitate de 39 de locuri, în camere de 3 paturi, oferă servicii sociale de tip rezidențial, cu preponderență de abilitare și reabilitare, realizate pentru a raspunde nevoilor individuale specifice ale persoanelor adulte cu dizabilități, în vederea dezvoltării potențialului personal. Astfel, beneficiarilor centrului li se asigură găzduire, îngrijire, informare, asistență socială și medicală, consiliere psihologică, abilitare și reabilitare, activități pentru menținerea/dezvoltarea deprinderilor de viață independentă, educație, asistență și suport pentru luarea unei decizii, precum și pentru integrare și participare socială și civică.</w:t>
      </w:r>
    </w:p>
    <w:p w:rsidR="00D77C55" w:rsidRPr="00365DB3" w:rsidRDefault="00D77C55" w:rsidP="00E752B7">
      <w:pPr>
        <w:spacing w:after="0" w:line="360" w:lineRule="auto"/>
        <w:ind w:right="-390" w:firstLine="708"/>
        <w:jc w:val="both"/>
        <w:rPr>
          <w:rStyle w:val="PageNumber"/>
          <w:rFonts w:ascii="Times New Roman" w:hAnsi="Times New Roman"/>
          <w:sz w:val="24"/>
          <w:szCs w:val="24"/>
        </w:rPr>
      </w:pPr>
      <w:r w:rsidRPr="00365DB3">
        <w:rPr>
          <w:rStyle w:val="PageNumber"/>
          <w:rFonts w:ascii="Times New Roman" w:hAnsi="Times New Roman"/>
          <w:sz w:val="24"/>
          <w:szCs w:val="24"/>
        </w:rPr>
        <w:t>Locuința Maxim Protejată Mitocu Dragomirnei, înființată prin Hotărârea Consiliului Judetean Suceava nr. 65 din 10.07.2007 cu o capacitate de 10 de locuri, în camere de 2 paturi, asigură găzduire și realizează activități corespunzătoare nevoilor individuale specifice ale persoanelor adulte cu dizabilități, pe perioadă determinată, în vederea pregătirii pentru viața independentă.</w:t>
      </w:r>
    </w:p>
    <w:p w:rsidR="00D77C55" w:rsidRPr="00365DB3" w:rsidRDefault="00D77C55" w:rsidP="00E752B7">
      <w:pPr>
        <w:spacing w:after="0" w:line="360" w:lineRule="auto"/>
        <w:ind w:right="-390" w:firstLine="708"/>
        <w:jc w:val="both"/>
        <w:rPr>
          <w:rStyle w:val="PageNumber"/>
          <w:rFonts w:ascii="Times New Roman" w:hAnsi="Times New Roman"/>
          <w:sz w:val="24"/>
          <w:szCs w:val="24"/>
        </w:rPr>
      </w:pPr>
      <w:r w:rsidRPr="00365DB3">
        <w:rPr>
          <w:rStyle w:val="PageNumber"/>
          <w:rFonts w:ascii="Times New Roman" w:hAnsi="Times New Roman"/>
          <w:sz w:val="24"/>
          <w:szCs w:val="24"/>
        </w:rPr>
        <w:t>În continuare facem referire la realizările obţinute în anul 2020, pe compartimente de activitate:</w:t>
      </w:r>
    </w:p>
    <w:p w:rsidR="00D77C55" w:rsidRPr="00365DB3" w:rsidRDefault="00D77C55" w:rsidP="00E752B7">
      <w:pPr>
        <w:numPr>
          <w:ilvl w:val="0"/>
          <w:numId w:val="13"/>
        </w:numPr>
        <w:spacing w:after="0" w:line="360" w:lineRule="auto"/>
        <w:ind w:left="0" w:right="-390" w:firstLine="0"/>
        <w:jc w:val="both"/>
        <w:rPr>
          <w:rStyle w:val="PageNumber"/>
          <w:rFonts w:ascii="Times New Roman" w:hAnsi="Times New Roman"/>
          <w:sz w:val="24"/>
          <w:szCs w:val="24"/>
        </w:rPr>
      </w:pPr>
      <w:r w:rsidRPr="00365DB3">
        <w:rPr>
          <w:rStyle w:val="PageNumber"/>
          <w:rFonts w:ascii="Times New Roman" w:hAnsi="Times New Roman"/>
          <w:sz w:val="24"/>
          <w:szCs w:val="24"/>
        </w:rPr>
        <w:t>Compartimentul tehnico-administrativ, protecţia muncii şi P.S.I.:</w:t>
      </w:r>
    </w:p>
    <w:p w:rsidR="00D77C55" w:rsidRPr="00365DB3" w:rsidRDefault="00D77C55" w:rsidP="00E752B7">
      <w:pPr>
        <w:numPr>
          <w:ilvl w:val="0"/>
          <w:numId w:val="16"/>
        </w:numPr>
        <w:spacing w:after="0" w:line="360" w:lineRule="auto"/>
        <w:ind w:left="0" w:right="-390" w:firstLine="0"/>
        <w:jc w:val="both"/>
        <w:rPr>
          <w:rStyle w:val="PageNumber"/>
          <w:rFonts w:ascii="Times New Roman" w:hAnsi="Times New Roman"/>
          <w:sz w:val="24"/>
          <w:szCs w:val="24"/>
        </w:rPr>
      </w:pPr>
      <w:r w:rsidRPr="00365DB3">
        <w:rPr>
          <w:rStyle w:val="PageNumber"/>
          <w:rFonts w:ascii="Times New Roman" w:hAnsi="Times New Roman"/>
          <w:sz w:val="24"/>
          <w:szCs w:val="24"/>
        </w:rPr>
        <w:t xml:space="preserve">Contabilitate: </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s-a întocmit raportul de fundamentare buget și propunerea bugetului pentru anul 2021;</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s-a înregistrat cronologic, zilnic, intrările de marfă prin întocmirea notei de recepţie pe fiecare furnizor;</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s-a urmărit preţul fiecărui produs din factură, dacă acesta corespunde cu preţul licitat;</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lastRenderedPageBreak/>
        <w:t>la sfârşitul fiecărei luni s-au centralizat datele, s-au întocmit notele contabile şi s-au predat însoţite de documente justificative la D.G.A.S.P.C. Suceava;</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s-au verificat lunar stocurile faptice cu cele înscrise în fişele de magazie;</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pentru achitarea facturilor de la furnizori s-a întocmit pentru fiecare câte o propunere de angajare a unei cheltuieli şi un proces verbal de recepţie;</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s-a calculat lunar consumul de carburant pentru cele două autovehicule din dotare;</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asigurarea obținerii  de date exacte, cantitative și valorice, în orice moment cu privire la existența si răspândirea valorilor materiale la locurile de depozitare sau la locurile de folosință;</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asigurarea bazei de date necesară efectuării inventarierilor periodice  și anuale prin furnizarea de date scriptice pe locuri de depozitare și folosință;</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   organizarea lucrărilor de inventariere la termenele stabilite și potrivit prevederilor legale;</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verificarea și organizarea lucrărilor de scoatere din funcțiune, casare, declasare, și valorificarea bunurilor materiale rezultate;</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asigurarea evidenței privind mijloacele fixe și terenurilor;</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evidența gestionară a obiectelor de inventar;</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asigurarea evidenței stocurilor;</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circulația si păstrarea documentelor justificative care stau la baza intrărilor și ieșirilor din patrimoniu si operarea lor în evidențe;</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evidențierea valorilor materiale în contabilitatea de gestiune prin metoda cantitativ-valorică;</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si păstrarea documentului contabil obligatoriu – Registrul inventar;</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centralizatoarelor de consumuri lunare;</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înregistrarea în contabilitate cronologic si sistematic toate operațiunile patrimoniale;</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intocmirea balanței de verificare, care reflectă egalitatea între totalul sumelor  debitoare și creditoare si totalul soldurilor debitoare și creditoare ale conturilor;</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   înregistrarea operațiunilor patrimoniale în contabilitate, cronologic prin respectarea succesiunii documentelor justificative, după data de întocmire sau de înregistrare în unitate ;</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în termen a documentelor de sinteză contabilă;</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și păstrarea documentelor justificative care stau la baza întocmirii notei contabile;</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lunară privind contribuțiile de întreținere datorate de adulții cu handicap asistați și susținătorii acestora;</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verificarea fișelor de cont cu documentele însoțitoare privind operațiunile efectuate;</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lastRenderedPageBreak/>
        <w:t>întocmirea documentației privind decontarea navetei a persoanelor delegate prin dispoziție de la D.G.A.S.P.C. Suceava;</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trimestrială a raportului cost adult lună, pe categorii de asistați;</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trimestrială a raportului statistic I5, cheltuieli efective cumulate de la începutul anului pentru fiecare sursă de finanțare;</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semestrială a raportului statistic I6, ajutoare, donații, sponsorizări, contribuții plătite de persoanele asistate;</w:t>
      </w:r>
    </w:p>
    <w:p w:rsidR="00D77C55" w:rsidRPr="00365DB3" w:rsidRDefault="00D77C55" w:rsidP="00E752B7">
      <w:pPr>
        <w:numPr>
          <w:ilvl w:val="0"/>
          <w:numId w:val="3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anuală a raportului cheltuieli centru;</w:t>
      </w:r>
    </w:p>
    <w:p w:rsidR="00D77C55" w:rsidRPr="00365DB3" w:rsidRDefault="00D77C55" w:rsidP="00E752B7">
      <w:pPr>
        <w:numPr>
          <w:ilvl w:val="0"/>
          <w:numId w:val="16"/>
        </w:numPr>
        <w:spacing w:after="0" w:line="360" w:lineRule="auto"/>
        <w:ind w:left="0" w:right="-390" w:firstLine="0"/>
        <w:jc w:val="both"/>
        <w:rPr>
          <w:rStyle w:val="PageNumber"/>
          <w:rFonts w:ascii="Times New Roman" w:hAnsi="Times New Roman"/>
          <w:sz w:val="24"/>
          <w:szCs w:val="24"/>
        </w:rPr>
      </w:pPr>
      <w:r w:rsidRPr="00365DB3">
        <w:rPr>
          <w:rStyle w:val="PageNumber"/>
          <w:rFonts w:ascii="Times New Roman" w:hAnsi="Times New Roman"/>
          <w:sz w:val="24"/>
          <w:szCs w:val="24"/>
        </w:rPr>
        <w:t>Gestiune materiale şi obiecte de inventar, secretariat, casierie:</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Sectorul secretariat</w:t>
      </w:r>
    </w:p>
    <w:p w:rsidR="00D77C55" w:rsidRPr="00365DB3" w:rsidRDefault="00D77C55" w:rsidP="00E752B7">
      <w:pPr>
        <w:numPr>
          <w:ilvl w:val="0"/>
          <w:numId w:val="18"/>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administrarea corespondenței ;</w:t>
      </w:r>
    </w:p>
    <w:p w:rsidR="00D77C55" w:rsidRPr="00365DB3" w:rsidRDefault="00D77C55" w:rsidP="00E752B7">
      <w:pPr>
        <w:numPr>
          <w:ilvl w:val="0"/>
          <w:numId w:val="18"/>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arhivarea documentelor de secretariat ;</w:t>
      </w:r>
    </w:p>
    <w:p w:rsidR="00D77C55" w:rsidRPr="00365DB3" w:rsidRDefault="00D77C55" w:rsidP="00E752B7">
      <w:pPr>
        <w:spacing w:after="0" w:line="360" w:lineRule="auto"/>
        <w:contextualSpacing/>
        <w:jc w:val="both"/>
        <w:rPr>
          <w:rStyle w:val="PageNumber"/>
          <w:rFonts w:ascii="Times New Roman" w:hAnsi="Times New Roman"/>
          <w:sz w:val="24"/>
          <w:szCs w:val="24"/>
        </w:rPr>
      </w:pPr>
      <w:r w:rsidRPr="00365DB3">
        <w:rPr>
          <w:rStyle w:val="PageNumber"/>
          <w:rFonts w:ascii="Times New Roman" w:hAnsi="Times New Roman"/>
          <w:sz w:val="24"/>
          <w:szCs w:val="24"/>
        </w:rPr>
        <w:t xml:space="preserve">Gestiunea materiale, obiecte de inventar    </w:t>
      </w:r>
    </w:p>
    <w:p w:rsidR="00D77C55" w:rsidRPr="00365DB3" w:rsidRDefault="00D77C55" w:rsidP="00E752B7">
      <w:pPr>
        <w:numPr>
          <w:ilvl w:val="0"/>
          <w:numId w:val="17"/>
        </w:numPr>
        <w:spacing w:after="0" w:line="360" w:lineRule="auto"/>
        <w:ind w:left="0"/>
        <w:contextualSpacing/>
        <w:jc w:val="both"/>
        <w:rPr>
          <w:rStyle w:val="PageNumber"/>
          <w:rFonts w:ascii="Times New Roman" w:hAnsi="Times New Roman"/>
          <w:sz w:val="24"/>
          <w:szCs w:val="24"/>
        </w:rPr>
      </w:pPr>
      <w:r w:rsidRPr="00365DB3">
        <w:rPr>
          <w:rStyle w:val="PageNumber"/>
          <w:rFonts w:ascii="Times New Roman" w:hAnsi="Times New Roman"/>
          <w:sz w:val="24"/>
          <w:szCs w:val="24"/>
        </w:rPr>
        <w:t xml:space="preserve">întocmirea și primirea comenzilor, preluarea mărfii, </w:t>
      </w:r>
    </w:p>
    <w:p w:rsidR="00D77C55" w:rsidRPr="00365DB3" w:rsidRDefault="00D77C55" w:rsidP="00E752B7">
      <w:pPr>
        <w:numPr>
          <w:ilvl w:val="0"/>
          <w:numId w:val="17"/>
        </w:numPr>
        <w:spacing w:after="0" w:line="360" w:lineRule="auto"/>
        <w:ind w:left="0"/>
        <w:contextualSpacing/>
        <w:jc w:val="both"/>
        <w:rPr>
          <w:rStyle w:val="PageNumber"/>
          <w:rFonts w:ascii="Times New Roman" w:hAnsi="Times New Roman"/>
          <w:sz w:val="24"/>
          <w:szCs w:val="24"/>
        </w:rPr>
      </w:pPr>
      <w:r w:rsidRPr="00365DB3">
        <w:rPr>
          <w:rStyle w:val="PageNumber"/>
          <w:rFonts w:ascii="Times New Roman" w:hAnsi="Times New Roman"/>
          <w:sz w:val="24"/>
          <w:szCs w:val="24"/>
        </w:rPr>
        <w:t>completarea fișelor de magazie</w:t>
      </w:r>
    </w:p>
    <w:p w:rsidR="00D77C55" w:rsidRPr="00365DB3" w:rsidRDefault="00D77C55" w:rsidP="00E752B7">
      <w:pPr>
        <w:numPr>
          <w:ilvl w:val="0"/>
          <w:numId w:val="17"/>
        </w:numPr>
        <w:spacing w:after="0" w:line="360" w:lineRule="auto"/>
        <w:ind w:left="0"/>
        <w:contextualSpacing/>
        <w:jc w:val="both"/>
        <w:rPr>
          <w:rStyle w:val="PageNumber"/>
          <w:rFonts w:ascii="Times New Roman" w:hAnsi="Times New Roman"/>
          <w:sz w:val="24"/>
          <w:szCs w:val="24"/>
        </w:rPr>
      </w:pPr>
      <w:r w:rsidRPr="00365DB3">
        <w:rPr>
          <w:rStyle w:val="PageNumber"/>
          <w:rFonts w:ascii="Times New Roman" w:hAnsi="Times New Roman"/>
          <w:sz w:val="24"/>
          <w:szCs w:val="24"/>
        </w:rPr>
        <w:t>eliberarea materialelor de curățenie, de igienă personală, obiecte de inventar, materiale pentru reparații și întreținere din magazia unității</w:t>
      </w:r>
    </w:p>
    <w:p w:rsidR="00D77C55" w:rsidRPr="00365DB3" w:rsidRDefault="00D77C55" w:rsidP="00E752B7">
      <w:pPr>
        <w:numPr>
          <w:ilvl w:val="0"/>
          <w:numId w:val="17"/>
        </w:numPr>
        <w:spacing w:after="0" w:line="360" w:lineRule="auto"/>
        <w:ind w:left="0"/>
        <w:contextualSpacing/>
        <w:jc w:val="both"/>
        <w:rPr>
          <w:rStyle w:val="PageNumber"/>
          <w:rFonts w:ascii="Times New Roman" w:hAnsi="Times New Roman"/>
          <w:sz w:val="24"/>
          <w:szCs w:val="24"/>
        </w:rPr>
      </w:pPr>
      <w:r w:rsidRPr="00365DB3">
        <w:rPr>
          <w:rStyle w:val="PageNumber"/>
          <w:rFonts w:ascii="Times New Roman" w:hAnsi="Times New Roman"/>
          <w:sz w:val="24"/>
          <w:szCs w:val="24"/>
        </w:rPr>
        <w:t>întocmirea bonurilor de consum cu materialele eliberate și solicitarea de semnături</w:t>
      </w:r>
    </w:p>
    <w:p w:rsidR="00D77C55" w:rsidRPr="00365DB3" w:rsidRDefault="00D77C55" w:rsidP="00E752B7">
      <w:pPr>
        <w:numPr>
          <w:ilvl w:val="0"/>
          <w:numId w:val="17"/>
        </w:numPr>
        <w:spacing w:after="0" w:line="360" w:lineRule="auto"/>
        <w:ind w:left="0"/>
        <w:contextualSpacing/>
        <w:jc w:val="both"/>
        <w:rPr>
          <w:rStyle w:val="PageNumber"/>
          <w:rFonts w:ascii="Times New Roman" w:hAnsi="Times New Roman"/>
          <w:sz w:val="24"/>
          <w:szCs w:val="24"/>
        </w:rPr>
      </w:pPr>
      <w:r w:rsidRPr="00365DB3">
        <w:rPr>
          <w:rStyle w:val="PageNumber"/>
          <w:rFonts w:ascii="Times New Roman" w:hAnsi="Times New Roman"/>
          <w:sz w:val="24"/>
          <w:szCs w:val="24"/>
        </w:rPr>
        <w:t>efectuarea de curățenie în locurile de depozitare</w:t>
      </w:r>
    </w:p>
    <w:p w:rsidR="00D77C55" w:rsidRPr="00365DB3" w:rsidRDefault="00D77C55" w:rsidP="00E752B7">
      <w:pPr>
        <w:spacing w:after="0" w:line="360" w:lineRule="auto"/>
        <w:contextualSpacing/>
        <w:jc w:val="both"/>
        <w:rPr>
          <w:rStyle w:val="PageNumber"/>
          <w:rFonts w:ascii="Times New Roman" w:hAnsi="Times New Roman"/>
          <w:sz w:val="24"/>
          <w:szCs w:val="24"/>
        </w:rPr>
      </w:pPr>
      <w:r w:rsidRPr="00365DB3">
        <w:rPr>
          <w:rStyle w:val="PageNumber"/>
          <w:rFonts w:ascii="Times New Roman" w:hAnsi="Times New Roman"/>
          <w:sz w:val="24"/>
          <w:szCs w:val="24"/>
        </w:rPr>
        <w:t>Sectorul caserie</w:t>
      </w:r>
    </w:p>
    <w:p w:rsidR="00D77C55" w:rsidRPr="00365DB3" w:rsidRDefault="00D77C55" w:rsidP="00E752B7">
      <w:pPr>
        <w:numPr>
          <w:ilvl w:val="0"/>
          <w:numId w:val="17"/>
        </w:numPr>
        <w:spacing w:after="0" w:line="360" w:lineRule="auto"/>
        <w:ind w:left="0"/>
        <w:contextualSpacing/>
        <w:jc w:val="both"/>
        <w:rPr>
          <w:rStyle w:val="PageNumber"/>
          <w:rFonts w:ascii="Times New Roman" w:hAnsi="Times New Roman"/>
          <w:sz w:val="24"/>
          <w:szCs w:val="24"/>
        </w:rPr>
      </w:pPr>
      <w:r w:rsidRPr="00365DB3">
        <w:rPr>
          <w:rStyle w:val="PageNumber"/>
          <w:rFonts w:ascii="Times New Roman" w:hAnsi="Times New Roman"/>
          <w:sz w:val="24"/>
          <w:szCs w:val="24"/>
        </w:rPr>
        <w:t>distribuirea pensiilor</w:t>
      </w:r>
    </w:p>
    <w:p w:rsidR="00D77C55" w:rsidRPr="00365DB3" w:rsidRDefault="00D77C55" w:rsidP="00E752B7">
      <w:pPr>
        <w:numPr>
          <w:ilvl w:val="0"/>
          <w:numId w:val="17"/>
        </w:numPr>
        <w:spacing w:after="0" w:line="360" w:lineRule="auto"/>
        <w:ind w:left="0"/>
        <w:contextualSpacing/>
        <w:jc w:val="both"/>
        <w:rPr>
          <w:rStyle w:val="PageNumber"/>
          <w:rFonts w:ascii="Times New Roman" w:hAnsi="Times New Roman"/>
          <w:sz w:val="24"/>
          <w:szCs w:val="24"/>
        </w:rPr>
      </w:pPr>
      <w:r w:rsidRPr="00365DB3">
        <w:rPr>
          <w:rStyle w:val="PageNumber"/>
          <w:rFonts w:ascii="Times New Roman" w:hAnsi="Times New Roman"/>
          <w:sz w:val="24"/>
          <w:szCs w:val="24"/>
        </w:rPr>
        <w:t>întocmirea chitanței cu contribuția reținută și operarea acesteia în registrul de casă</w:t>
      </w:r>
    </w:p>
    <w:p w:rsidR="00D77C55" w:rsidRPr="00365DB3" w:rsidRDefault="00D77C55" w:rsidP="00E752B7">
      <w:pPr>
        <w:numPr>
          <w:ilvl w:val="0"/>
          <w:numId w:val="16"/>
        </w:numPr>
        <w:spacing w:after="0" w:line="360" w:lineRule="auto"/>
        <w:ind w:left="0" w:right="-390" w:firstLine="0"/>
        <w:jc w:val="both"/>
        <w:rPr>
          <w:rStyle w:val="PageNumber"/>
          <w:rFonts w:ascii="Times New Roman" w:hAnsi="Times New Roman"/>
          <w:sz w:val="24"/>
          <w:szCs w:val="24"/>
        </w:rPr>
      </w:pPr>
      <w:r w:rsidRPr="00365DB3">
        <w:rPr>
          <w:rStyle w:val="PageNumber"/>
          <w:rFonts w:ascii="Times New Roman" w:hAnsi="Times New Roman"/>
          <w:sz w:val="24"/>
          <w:szCs w:val="24"/>
        </w:rPr>
        <w:t>Gestiune alimente :</w:t>
      </w:r>
    </w:p>
    <w:p w:rsidR="00D77C55" w:rsidRPr="00365DB3" w:rsidRDefault="00D77C55" w:rsidP="00E752B7">
      <w:pPr>
        <w:numPr>
          <w:ilvl w:val="0"/>
          <w:numId w:val="15"/>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recepţie marfă primită.</w:t>
      </w:r>
    </w:p>
    <w:p w:rsidR="00D77C55" w:rsidRPr="00365DB3" w:rsidRDefault="00D77C55" w:rsidP="00E752B7">
      <w:pPr>
        <w:numPr>
          <w:ilvl w:val="0"/>
          <w:numId w:val="15"/>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completarea fişelor de magazie cu bunurile primite în baza notei de recepţie.</w:t>
      </w:r>
    </w:p>
    <w:p w:rsidR="00D77C55" w:rsidRPr="00365DB3" w:rsidRDefault="00D77C55" w:rsidP="00E752B7">
      <w:pPr>
        <w:numPr>
          <w:ilvl w:val="0"/>
          <w:numId w:val="15"/>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depozitarea mărfii pe bază de grupe de marfă.</w:t>
      </w:r>
    </w:p>
    <w:p w:rsidR="00D77C55" w:rsidRPr="00365DB3" w:rsidRDefault="00D77C55" w:rsidP="00E752B7">
      <w:pPr>
        <w:numPr>
          <w:ilvl w:val="0"/>
          <w:numId w:val="15"/>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etichetarea rafturilor indicând data expirării.</w:t>
      </w:r>
    </w:p>
    <w:p w:rsidR="00D77C55" w:rsidRPr="00365DB3" w:rsidRDefault="00D77C55" w:rsidP="00E752B7">
      <w:pPr>
        <w:numPr>
          <w:ilvl w:val="0"/>
          <w:numId w:val="15"/>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depozitarea materiilor prime în condiții corespunzătoare de temperatură și umiditate</w:t>
      </w:r>
    </w:p>
    <w:p w:rsidR="00D77C55" w:rsidRPr="00365DB3" w:rsidRDefault="00D77C55" w:rsidP="00E752B7">
      <w:pPr>
        <w:numPr>
          <w:ilvl w:val="0"/>
          <w:numId w:val="15"/>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eliberarea bunurilor pe baza listei de alimente și a meniului zilnic.</w:t>
      </w:r>
    </w:p>
    <w:p w:rsidR="00D77C55" w:rsidRPr="00365DB3" w:rsidRDefault="00D77C55" w:rsidP="00E752B7">
      <w:pPr>
        <w:numPr>
          <w:ilvl w:val="0"/>
          <w:numId w:val="15"/>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păstrarea curăţeniei în magazie, acţiune de mentenanţă (zugrăvit).</w:t>
      </w:r>
    </w:p>
    <w:p w:rsidR="00D77C55" w:rsidRPr="00365DB3" w:rsidRDefault="00D77C55" w:rsidP="00E752B7">
      <w:pPr>
        <w:numPr>
          <w:ilvl w:val="0"/>
          <w:numId w:val="15"/>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efectuarea inventarierii  bunurilor, lunar sau ori de câte ori a fost nevoie.</w:t>
      </w:r>
    </w:p>
    <w:p w:rsidR="00D77C55" w:rsidRPr="00365DB3" w:rsidRDefault="00D77C55" w:rsidP="00E752B7">
      <w:pPr>
        <w:numPr>
          <w:ilvl w:val="0"/>
          <w:numId w:val="15"/>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lastRenderedPageBreak/>
        <w:t>asigurarea integrităţii bunurilor depozitate prin verificarea încuietorilor şi a căilor de acces în incinta magaziilor.</w:t>
      </w:r>
    </w:p>
    <w:p w:rsidR="00D77C55" w:rsidRPr="00365DB3" w:rsidRDefault="00D77C55" w:rsidP="00E752B7">
      <w:pPr>
        <w:numPr>
          <w:ilvl w:val="0"/>
          <w:numId w:val="15"/>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curătarea frigiderelor, combinelor frigorifice săptămânal, respectiv lunar sau de câte ori este nevoie</w:t>
      </w:r>
    </w:p>
    <w:p w:rsidR="00D77C55" w:rsidRPr="00365DB3" w:rsidRDefault="00D77C55" w:rsidP="00E752B7">
      <w:pPr>
        <w:numPr>
          <w:ilvl w:val="0"/>
          <w:numId w:val="15"/>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verificarea şi notarea zilnică a temperaturilor frigiderelor şi lăzilor frigorifice.</w:t>
      </w:r>
    </w:p>
    <w:p w:rsidR="00D77C55" w:rsidRPr="00365DB3" w:rsidRDefault="00D77C55" w:rsidP="00E752B7">
      <w:pPr>
        <w:numPr>
          <w:ilvl w:val="0"/>
          <w:numId w:val="16"/>
        </w:numPr>
        <w:spacing w:after="0" w:line="360" w:lineRule="auto"/>
        <w:ind w:left="0" w:right="-390" w:firstLine="0"/>
        <w:jc w:val="both"/>
        <w:rPr>
          <w:rStyle w:val="PageNumber"/>
          <w:rFonts w:ascii="Times New Roman" w:hAnsi="Times New Roman"/>
          <w:sz w:val="24"/>
          <w:szCs w:val="24"/>
        </w:rPr>
      </w:pPr>
      <w:r w:rsidRPr="00365DB3">
        <w:rPr>
          <w:rStyle w:val="PageNumber"/>
          <w:rFonts w:ascii="Times New Roman" w:hAnsi="Times New Roman"/>
          <w:sz w:val="24"/>
          <w:szCs w:val="24"/>
        </w:rPr>
        <w:t>Fochişti, paznici:</w:t>
      </w:r>
    </w:p>
    <w:p w:rsidR="00D77C55" w:rsidRPr="00365DB3" w:rsidRDefault="00D77C55" w:rsidP="00E752B7">
      <w:pPr>
        <w:pStyle w:val="ListParagraph"/>
        <w:numPr>
          <w:ilvl w:val="0"/>
          <w:numId w:val="15"/>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verificarea personalului care a intrat şi a ieşit din unitate.</w:t>
      </w:r>
    </w:p>
    <w:p w:rsidR="00D77C55" w:rsidRPr="00365DB3" w:rsidRDefault="00D77C55" w:rsidP="00E752B7">
      <w:pPr>
        <w:pStyle w:val="ListParagraph"/>
        <w:numPr>
          <w:ilvl w:val="0"/>
          <w:numId w:val="15"/>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asigurarea pazei unităţii.</w:t>
      </w:r>
    </w:p>
    <w:p w:rsidR="00D77C55" w:rsidRPr="00365DB3" w:rsidRDefault="00D77C55" w:rsidP="00E752B7">
      <w:pPr>
        <w:pStyle w:val="ListParagraph"/>
        <w:numPr>
          <w:ilvl w:val="0"/>
          <w:numId w:val="15"/>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controlul bagajelor apartinatorilor care vin in vizita si anuntarea cabinetului medical.</w:t>
      </w:r>
    </w:p>
    <w:p w:rsidR="00D77C55" w:rsidRPr="00365DB3" w:rsidRDefault="00D77C55" w:rsidP="00E752B7">
      <w:pPr>
        <w:pStyle w:val="ListParagraph"/>
        <w:numPr>
          <w:ilvl w:val="0"/>
          <w:numId w:val="15"/>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mentionarea în registrul auto a tuturor autovehiculelor care intră în unitate.</w:t>
      </w:r>
    </w:p>
    <w:p w:rsidR="00D77C55" w:rsidRPr="00365DB3" w:rsidRDefault="00D77C55" w:rsidP="00E752B7">
      <w:pPr>
        <w:pStyle w:val="ListParagraph"/>
        <w:numPr>
          <w:ilvl w:val="0"/>
          <w:numId w:val="15"/>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scrierea procesului verbal de predare-primire a turei.</w:t>
      </w:r>
    </w:p>
    <w:p w:rsidR="00D77C55" w:rsidRPr="00365DB3" w:rsidRDefault="00D77C55" w:rsidP="00E752B7">
      <w:pPr>
        <w:pStyle w:val="ListParagraph"/>
        <w:numPr>
          <w:ilvl w:val="0"/>
          <w:numId w:val="15"/>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asigurarea căldurii şi apei calde în unitate.</w:t>
      </w:r>
    </w:p>
    <w:p w:rsidR="00D77C55" w:rsidRPr="00365DB3" w:rsidRDefault="00D77C55" w:rsidP="00E752B7">
      <w:pPr>
        <w:pStyle w:val="ListParagraph"/>
        <w:numPr>
          <w:ilvl w:val="0"/>
          <w:numId w:val="15"/>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tăierea şi stivuirea lemnelor alături de beneficiari, ca şi activitate cuprinsă în planul individual de recuperare .</w:t>
      </w:r>
    </w:p>
    <w:p w:rsidR="00D77C55" w:rsidRPr="00365DB3" w:rsidRDefault="00D77C55" w:rsidP="00E752B7">
      <w:pPr>
        <w:pStyle w:val="ListParagraph"/>
        <w:numPr>
          <w:ilvl w:val="0"/>
          <w:numId w:val="15"/>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asigurarea şi menţinerea curăţeniei în spaţiile destinate centralelor termice, precum şi în curtea aferentă centrului (colectarea deşeurilor, măturarea trotuarelor, deszăpezire etc).</w:t>
      </w:r>
    </w:p>
    <w:p w:rsidR="00D77C55" w:rsidRPr="00365DB3" w:rsidRDefault="00D77C55" w:rsidP="00E752B7">
      <w:pPr>
        <w:pStyle w:val="ListParagraph"/>
        <w:numPr>
          <w:ilvl w:val="0"/>
          <w:numId w:val="15"/>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verificarea şi anunţarea unor probleme tehnice sau de altă natură. </w:t>
      </w:r>
    </w:p>
    <w:p w:rsidR="00D77C55" w:rsidRPr="00365DB3" w:rsidRDefault="00D77C55" w:rsidP="00E752B7">
      <w:pPr>
        <w:pStyle w:val="ListParagraph"/>
        <w:numPr>
          <w:ilvl w:val="0"/>
          <w:numId w:val="15"/>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reparații și remedieri la instalațiile termice, electrice și sanitare.</w:t>
      </w:r>
    </w:p>
    <w:p w:rsidR="00D77C55" w:rsidRPr="00365DB3" w:rsidRDefault="00D77C55" w:rsidP="00E752B7">
      <w:pPr>
        <w:pStyle w:val="ListParagraph"/>
        <w:numPr>
          <w:ilvl w:val="0"/>
          <w:numId w:val="15"/>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văruirea încăperilor din centru.</w:t>
      </w:r>
    </w:p>
    <w:p w:rsidR="00D77C55" w:rsidRPr="00365DB3" w:rsidRDefault="00D77C55" w:rsidP="00E752B7">
      <w:pPr>
        <w:pStyle w:val="ListParagraph"/>
        <w:numPr>
          <w:ilvl w:val="0"/>
          <w:numId w:val="15"/>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udarea răsadurilor din seră și grădină.</w:t>
      </w:r>
    </w:p>
    <w:p w:rsidR="00D77C55" w:rsidRPr="00365DB3" w:rsidRDefault="00D77C55" w:rsidP="00E752B7">
      <w:pPr>
        <w:pStyle w:val="ListParagraph"/>
        <w:numPr>
          <w:ilvl w:val="0"/>
          <w:numId w:val="15"/>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cosirea și adunarea ierbii din jurul centrului.</w:t>
      </w:r>
    </w:p>
    <w:p w:rsidR="00D77C55" w:rsidRPr="00365DB3" w:rsidRDefault="00D77C55" w:rsidP="00E752B7">
      <w:pPr>
        <w:pStyle w:val="ListParagraph"/>
        <w:numPr>
          <w:ilvl w:val="0"/>
          <w:numId w:val="15"/>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participarea la diferite activități agricole (arat, rânduri pentru cartofi, aducerea de îngrășământ natural, semănat, prășit și recoltat legumele din seră și grădină, văruirea pomilor fructiferi, plantarea arbuștilor și curățirea lor etc).</w:t>
      </w:r>
    </w:p>
    <w:p w:rsidR="00D77C55" w:rsidRPr="00365DB3" w:rsidRDefault="00D77C55" w:rsidP="00E752B7">
      <w:pPr>
        <w:pStyle w:val="ListParagraph"/>
        <w:numPr>
          <w:ilvl w:val="0"/>
          <w:numId w:val="15"/>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verificarea și monitorizarea instalației de apă și a fosei septice. </w:t>
      </w:r>
    </w:p>
    <w:p w:rsidR="00D77C55" w:rsidRPr="00365DB3" w:rsidRDefault="00D77C55" w:rsidP="00E752B7">
      <w:pPr>
        <w:numPr>
          <w:ilvl w:val="0"/>
          <w:numId w:val="16"/>
        </w:numPr>
        <w:spacing w:after="0" w:line="360" w:lineRule="auto"/>
        <w:ind w:left="0" w:right="-390" w:firstLine="0"/>
        <w:jc w:val="both"/>
        <w:rPr>
          <w:rStyle w:val="PageNumber"/>
          <w:rFonts w:ascii="Times New Roman" w:hAnsi="Times New Roman"/>
          <w:sz w:val="24"/>
          <w:szCs w:val="24"/>
        </w:rPr>
      </w:pPr>
      <w:r w:rsidRPr="00365DB3">
        <w:rPr>
          <w:rStyle w:val="PageNumber"/>
          <w:rFonts w:ascii="Times New Roman" w:hAnsi="Times New Roman"/>
          <w:sz w:val="24"/>
          <w:szCs w:val="24"/>
        </w:rPr>
        <w:t>Şofer :</w:t>
      </w:r>
    </w:p>
    <w:p w:rsidR="00D77C55" w:rsidRPr="00365DB3" w:rsidRDefault="00D77C55" w:rsidP="00E752B7">
      <w:pPr>
        <w:numPr>
          <w:ilvl w:val="0"/>
          <w:numId w:val="20"/>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asigurarea transportului beneficiarilor ce necesită acordarea de servicii medicale sau de altă natură, în afara centrului, zilnic sau ori de câte ori este necesar (Spitalul judetean, policlinică, bancă etc).</w:t>
      </w:r>
    </w:p>
    <w:p w:rsidR="00D77C55" w:rsidRPr="00365DB3" w:rsidRDefault="00D77C55" w:rsidP="00E752B7">
      <w:pPr>
        <w:numPr>
          <w:ilvl w:val="0"/>
          <w:numId w:val="20"/>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verificarea, întreţinerea, curăţenia şi mentenanţa autovehiculelor din dotare.</w:t>
      </w:r>
    </w:p>
    <w:p w:rsidR="00D77C55" w:rsidRPr="00365DB3" w:rsidRDefault="00D77C55" w:rsidP="00E752B7">
      <w:pPr>
        <w:numPr>
          <w:ilvl w:val="0"/>
          <w:numId w:val="20"/>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întreţinerea spaţiului verde din incinta centrului (cosit, îngrijit flori etc.).</w:t>
      </w:r>
    </w:p>
    <w:p w:rsidR="00D77C55" w:rsidRPr="00365DB3" w:rsidRDefault="00D77C55" w:rsidP="00E752B7">
      <w:pPr>
        <w:numPr>
          <w:ilvl w:val="0"/>
          <w:numId w:val="20"/>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întocmirea foilor de parcurs</w:t>
      </w:r>
    </w:p>
    <w:p w:rsidR="00D77C55" w:rsidRPr="00365DB3" w:rsidRDefault="00D77C55" w:rsidP="00E752B7">
      <w:pPr>
        <w:numPr>
          <w:ilvl w:val="0"/>
          <w:numId w:val="20"/>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efectuarea cumpărăturilor pentru beneficiari</w:t>
      </w:r>
    </w:p>
    <w:p w:rsidR="00D77C55" w:rsidRPr="00365DB3" w:rsidRDefault="00D77C55" w:rsidP="00E752B7">
      <w:pPr>
        <w:numPr>
          <w:ilvl w:val="0"/>
          <w:numId w:val="20"/>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efectuarea și altor activități solicitate</w:t>
      </w:r>
    </w:p>
    <w:p w:rsidR="00D77C55" w:rsidRPr="00365DB3" w:rsidRDefault="00D77C55" w:rsidP="00E752B7">
      <w:pPr>
        <w:numPr>
          <w:ilvl w:val="0"/>
          <w:numId w:val="21"/>
        </w:numPr>
        <w:spacing w:after="0" w:line="360" w:lineRule="auto"/>
        <w:ind w:left="0" w:right="-390" w:firstLine="0"/>
        <w:jc w:val="both"/>
        <w:rPr>
          <w:rStyle w:val="PageNumber"/>
          <w:rFonts w:ascii="Times New Roman" w:hAnsi="Times New Roman"/>
          <w:sz w:val="24"/>
          <w:szCs w:val="24"/>
        </w:rPr>
      </w:pPr>
      <w:r w:rsidRPr="00365DB3">
        <w:rPr>
          <w:rStyle w:val="PageNumber"/>
          <w:rFonts w:ascii="Times New Roman" w:hAnsi="Times New Roman"/>
          <w:sz w:val="24"/>
          <w:szCs w:val="24"/>
        </w:rPr>
        <w:t>Bucătărie :</w:t>
      </w:r>
    </w:p>
    <w:p w:rsidR="00D77C55" w:rsidRPr="00365DB3" w:rsidRDefault="00D77C55" w:rsidP="00E752B7">
      <w:pPr>
        <w:numPr>
          <w:ilvl w:val="0"/>
          <w:numId w:val="22"/>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lastRenderedPageBreak/>
        <w:t>pregătirea şi servirea micului dejun, prânzului şi cinei conform meniului zilnic.</w:t>
      </w:r>
    </w:p>
    <w:p w:rsidR="00D77C55" w:rsidRPr="00365DB3" w:rsidRDefault="00D77C55" w:rsidP="00E752B7">
      <w:pPr>
        <w:numPr>
          <w:ilvl w:val="0"/>
          <w:numId w:val="22"/>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igienizarea veselei şi incintei bucătăriei ori de câte ori este nevoie</w:t>
      </w:r>
    </w:p>
    <w:p w:rsidR="00D77C55" w:rsidRPr="00365DB3" w:rsidRDefault="00D77C55" w:rsidP="00E752B7">
      <w:pPr>
        <w:numPr>
          <w:ilvl w:val="0"/>
          <w:numId w:val="22"/>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igienizarea frigiderelor, cuptoarelor și curățarea hotei din bucătărie, .</w:t>
      </w:r>
    </w:p>
    <w:p w:rsidR="00D77C55" w:rsidRPr="00365DB3" w:rsidRDefault="00D77C55" w:rsidP="00E752B7">
      <w:pPr>
        <w:numPr>
          <w:ilvl w:val="0"/>
          <w:numId w:val="22"/>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dezinfectarea bisăptămânală a veselei.</w:t>
      </w:r>
    </w:p>
    <w:p w:rsidR="00D77C55" w:rsidRPr="00365DB3" w:rsidRDefault="00D77C55" w:rsidP="00E752B7">
      <w:pPr>
        <w:numPr>
          <w:ilvl w:val="0"/>
          <w:numId w:val="22"/>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păstrarea şi etichetarea probelor alimentare.</w:t>
      </w:r>
    </w:p>
    <w:p w:rsidR="00D77C55" w:rsidRPr="00365DB3" w:rsidRDefault="00D77C55" w:rsidP="00E752B7">
      <w:pPr>
        <w:numPr>
          <w:ilvl w:val="0"/>
          <w:numId w:val="22"/>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supravegherea beneficiarilor care desfăşoară activităţi de terapie ocupaţională în bucătărie.</w:t>
      </w:r>
    </w:p>
    <w:p w:rsidR="00D77C55" w:rsidRPr="00365DB3" w:rsidRDefault="00D77C55" w:rsidP="00E752B7">
      <w:pPr>
        <w:numPr>
          <w:ilvl w:val="0"/>
          <w:numId w:val="22"/>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participarea la recoltarea legumelor producţie proprie.</w:t>
      </w:r>
    </w:p>
    <w:p w:rsidR="00D77C55" w:rsidRPr="00365DB3" w:rsidRDefault="00D77C55" w:rsidP="00E752B7">
      <w:pPr>
        <w:numPr>
          <w:ilvl w:val="0"/>
          <w:numId w:val="22"/>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implicarea în procesul de mentenanţă a bucătăriei.</w:t>
      </w:r>
    </w:p>
    <w:p w:rsidR="00D77C55" w:rsidRPr="00365DB3" w:rsidRDefault="00D77C55" w:rsidP="00E752B7">
      <w:pPr>
        <w:numPr>
          <w:ilvl w:val="0"/>
          <w:numId w:val="22"/>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prepararea gemului, a sucului de roşii si pregătirea pentru depozitare a legumelor producţie-proprie în lada frigorifică.</w:t>
      </w:r>
    </w:p>
    <w:p w:rsidR="00D77C55" w:rsidRPr="00365DB3" w:rsidRDefault="00D77C55" w:rsidP="00E752B7">
      <w:pPr>
        <w:numPr>
          <w:ilvl w:val="0"/>
          <w:numId w:val="22"/>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tăierea, tocarea şi porţionarea cărnii proaspete recepţionate în incinta centrului.</w:t>
      </w:r>
    </w:p>
    <w:p w:rsidR="00D77C55" w:rsidRPr="00365DB3" w:rsidRDefault="00D77C55" w:rsidP="00E752B7">
      <w:pPr>
        <w:numPr>
          <w:ilvl w:val="0"/>
          <w:numId w:val="22"/>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prepararea borşului acru folosit ca şi ingredient la ciorbe.</w:t>
      </w:r>
    </w:p>
    <w:p w:rsidR="00D77C55" w:rsidRPr="00365DB3" w:rsidRDefault="00D77C55" w:rsidP="00E752B7">
      <w:pPr>
        <w:numPr>
          <w:ilvl w:val="0"/>
          <w:numId w:val="22"/>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dezinfectarea de trei ori pe zi a meselor, pardoselelor, uşilor, vaselor, a hotei şi a plitei cu dezinfectent şi clor.</w:t>
      </w:r>
    </w:p>
    <w:p w:rsidR="00D77C55" w:rsidRPr="00365DB3" w:rsidRDefault="00D77C55" w:rsidP="00E752B7">
      <w:pPr>
        <w:numPr>
          <w:ilvl w:val="0"/>
          <w:numId w:val="16"/>
        </w:numPr>
        <w:spacing w:after="0" w:line="360" w:lineRule="auto"/>
        <w:ind w:left="0" w:right="-390" w:firstLine="0"/>
        <w:jc w:val="both"/>
        <w:rPr>
          <w:rStyle w:val="PageNumber"/>
          <w:rFonts w:ascii="Times New Roman" w:hAnsi="Times New Roman"/>
          <w:sz w:val="24"/>
          <w:szCs w:val="24"/>
        </w:rPr>
      </w:pPr>
      <w:r w:rsidRPr="00365DB3">
        <w:rPr>
          <w:rStyle w:val="PageNumber"/>
          <w:rFonts w:ascii="Times New Roman" w:hAnsi="Times New Roman"/>
          <w:sz w:val="24"/>
          <w:szCs w:val="24"/>
        </w:rPr>
        <w:t>Spălătorie :</w:t>
      </w:r>
    </w:p>
    <w:p w:rsidR="00D77C55" w:rsidRPr="00365DB3" w:rsidRDefault="00D77C55" w:rsidP="00E752B7">
      <w:pPr>
        <w:numPr>
          <w:ilvl w:val="0"/>
          <w:numId w:val="23"/>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igienizarea îmbrăcăminții, lenjeriilor, păturilor, perdelelor, huselor conform procedurilor (sortarea pe culori, spălare, clătire, uscare, călcare, împăturire).</w:t>
      </w:r>
    </w:p>
    <w:p w:rsidR="00D77C55" w:rsidRPr="00365DB3" w:rsidRDefault="00D77C55" w:rsidP="00E752B7">
      <w:pPr>
        <w:numPr>
          <w:ilvl w:val="0"/>
          <w:numId w:val="23"/>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remedierea lenjeriilor, rufelor deterioate (coasere).</w:t>
      </w:r>
    </w:p>
    <w:p w:rsidR="00D77C55" w:rsidRPr="00365DB3" w:rsidRDefault="00D77C55" w:rsidP="00E752B7">
      <w:pPr>
        <w:numPr>
          <w:ilvl w:val="0"/>
          <w:numId w:val="23"/>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participarea în cadrul activităţii ce cuprinde aspectul fizic al beneficiarilor (tuns).</w:t>
      </w:r>
    </w:p>
    <w:p w:rsidR="00D77C55" w:rsidRPr="00365DB3" w:rsidRDefault="00D77C55" w:rsidP="00E752B7">
      <w:pPr>
        <w:numPr>
          <w:ilvl w:val="0"/>
          <w:numId w:val="23"/>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asigurarea curăţeniei în spaţiul aferent maşinilor de spălat.</w:t>
      </w:r>
    </w:p>
    <w:p w:rsidR="00D77C55" w:rsidRPr="00365DB3" w:rsidRDefault="00D77C55" w:rsidP="00E752B7">
      <w:pPr>
        <w:numPr>
          <w:ilvl w:val="0"/>
          <w:numId w:val="23"/>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participarea la activitățile gospodărești – îngrijirea aleilor, florilor, straturilor.</w:t>
      </w:r>
    </w:p>
    <w:p w:rsidR="00D77C55" w:rsidRPr="00365DB3" w:rsidRDefault="00D77C55" w:rsidP="00E752B7">
      <w:pPr>
        <w:numPr>
          <w:ilvl w:val="0"/>
          <w:numId w:val="23"/>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înlocuirea personalului de la bucătărie pe perioada concediilor.</w:t>
      </w:r>
    </w:p>
    <w:p w:rsidR="00D77C55" w:rsidRPr="00365DB3" w:rsidRDefault="00D77C55" w:rsidP="00E752B7">
      <w:pPr>
        <w:numPr>
          <w:ilvl w:val="0"/>
          <w:numId w:val="23"/>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păstrarea și depozitarea în magazie a lenjeriilor, plapumelor, păturilor, cuverturilor, huselor de pat</w:t>
      </w:r>
    </w:p>
    <w:p w:rsidR="00D77C55" w:rsidRPr="00365DB3" w:rsidRDefault="00D77C55" w:rsidP="00E752B7">
      <w:pPr>
        <w:numPr>
          <w:ilvl w:val="0"/>
          <w:numId w:val="23"/>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curățat, măturat, șters praful, dezinfectat în spălătorie</w:t>
      </w:r>
    </w:p>
    <w:p w:rsidR="00D77C55" w:rsidRPr="00365DB3" w:rsidRDefault="00D77C55" w:rsidP="00E752B7">
      <w:pPr>
        <w:numPr>
          <w:ilvl w:val="0"/>
          <w:numId w:val="23"/>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curățenie în vestiar</w:t>
      </w:r>
    </w:p>
    <w:p w:rsidR="00D77C55" w:rsidRPr="00365DB3" w:rsidRDefault="00D77C55" w:rsidP="00E752B7">
      <w:pPr>
        <w:numPr>
          <w:ilvl w:val="0"/>
          <w:numId w:val="23"/>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dezinfectarea rufelor conform procedurilor (spălare, clătire, uscare, călcare) ori de câte ori este nevoie.</w:t>
      </w:r>
    </w:p>
    <w:p w:rsidR="00D77C55" w:rsidRPr="00365DB3" w:rsidRDefault="00D77C55" w:rsidP="00E752B7">
      <w:pPr>
        <w:numPr>
          <w:ilvl w:val="0"/>
          <w:numId w:val="16"/>
        </w:numPr>
        <w:spacing w:after="0" w:line="360" w:lineRule="auto"/>
        <w:ind w:left="0" w:right="-390" w:firstLine="0"/>
        <w:jc w:val="both"/>
        <w:rPr>
          <w:rStyle w:val="PageNumber"/>
          <w:rFonts w:ascii="Times New Roman" w:hAnsi="Times New Roman"/>
          <w:sz w:val="24"/>
          <w:szCs w:val="24"/>
        </w:rPr>
      </w:pPr>
      <w:r w:rsidRPr="00365DB3">
        <w:rPr>
          <w:rStyle w:val="PageNumber"/>
          <w:rFonts w:ascii="Times New Roman" w:hAnsi="Times New Roman"/>
          <w:sz w:val="24"/>
          <w:szCs w:val="24"/>
        </w:rPr>
        <w:t>Îngrijitori :</w:t>
      </w:r>
    </w:p>
    <w:p w:rsidR="00D77C55" w:rsidRPr="00365DB3" w:rsidRDefault="00D77C55" w:rsidP="00E752B7">
      <w:pPr>
        <w:numPr>
          <w:ilvl w:val="0"/>
          <w:numId w:val="24"/>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asigurarea curăţeniei şi igienizării în cadrul centrului cum ar fi :</w:t>
      </w:r>
    </w:p>
    <w:p w:rsidR="00D77C55" w:rsidRPr="00365DB3" w:rsidRDefault="00D77C55" w:rsidP="00E752B7">
      <w:pPr>
        <w:numPr>
          <w:ilvl w:val="0"/>
          <w:numId w:val="25"/>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 sala de mese şi sala de zi (măturat, ster praful, spălat, dezinfectat şi aerisit – corpuri de iluminat, tablouri, draperii, calorifere, dulapuri, biblioteca, mese, scaune, pervaze, geamuri, uşi şi pardoseali)</w:t>
      </w:r>
    </w:p>
    <w:p w:rsidR="00D77C55" w:rsidRPr="00365DB3" w:rsidRDefault="00D77C55" w:rsidP="00E752B7">
      <w:pPr>
        <w:numPr>
          <w:ilvl w:val="0"/>
          <w:numId w:val="25"/>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lastRenderedPageBreak/>
        <w:t xml:space="preserve"> pe holul secudar, pe holurile principale, pe holul de la centrală (măturat, ster praful, spălat, dezinfectat şi aerisit – corpuri de iluminat, tablouri, calorifere, pervaze, geamuri, pardoseali, bare şi uşi) </w:t>
      </w:r>
    </w:p>
    <w:p w:rsidR="00D77C55" w:rsidRPr="00365DB3" w:rsidRDefault="00D77C55" w:rsidP="00E752B7">
      <w:pPr>
        <w:numPr>
          <w:ilvl w:val="0"/>
          <w:numId w:val="25"/>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 băi (măturat, ster praful, spălat, dezinfectat şi aerisit – corpuri de iluminat, calorifere, pervaze, geamuri, uşi, oglinzi, faianţă, chiuvete, WC-uri, căzi şi pardoseali)</w:t>
      </w:r>
    </w:p>
    <w:p w:rsidR="00D77C55" w:rsidRPr="00365DB3" w:rsidRDefault="00D77C55" w:rsidP="00E752B7">
      <w:pPr>
        <w:numPr>
          <w:ilvl w:val="0"/>
          <w:numId w:val="25"/>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holurile între camere (măturat, ster praful, spălat, dezinfectat şi aerisit – corpuri de iluminat, dulapuri, uşi, bare şi pardoseali)</w:t>
      </w:r>
    </w:p>
    <w:p w:rsidR="00D77C55" w:rsidRPr="00365DB3" w:rsidRDefault="00D77C55" w:rsidP="00E752B7">
      <w:pPr>
        <w:numPr>
          <w:ilvl w:val="0"/>
          <w:numId w:val="25"/>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 camere (măturat, ster praful, spălat, dezinfectat şi aerisit – corpuri de iluminat, tablouri, draperii, calorifere, dulapuri, scaune, pervaze, geamuri, uşi şi pardoseali)</w:t>
      </w:r>
    </w:p>
    <w:p w:rsidR="00D77C55" w:rsidRPr="00365DB3" w:rsidRDefault="00D77C55" w:rsidP="00E752B7">
      <w:pPr>
        <w:numPr>
          <w:ilvl w:val="0"/>
          <w:numId w:val="24"/>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supravegherea beneficiarilor care desfăşoară activităţi zilnice (curăţenia în dormitoarele beneficiarilor, în băile acestora, holuri, camera de zi, ordinea din camere etc.).</w:t>
      </w:r>
    </w:p>
    <w:p w:rsidR="00D77C55" w:rsidRPr="00365DB3" w:rsidRDefault="00D77C55" w:rsidP="00E752B7">
      <w:pPr>
        <w:numPr>
          <w:ilvl w:val="0"/>
          <w:numId w:val="24"/>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participarea la activităţile de îngrijire a spaţiului verde.</w:t>
      </w:r>
    </w:p>
    <w:p w:rsidR="00D77C55" w:rsidRPr="00365DB3" w:rsidRDefault="00D77C55" w:rsidP="00E752B7">
      <w:pPr>
        <w:numPr>
          <w:ilvl w:val="0"/>
          <w:numId w:val="24"/>
        </w:numPr>
        <w:spacing w:after="0" w:line="360" w:lineRule="auto"/>
        <w:ind w:left="0" w:right="-390" w:hanging="426"/>
        <w:jc w:val="both"/>
        <w:rPr>
          <w:rStyle w:val="PageNumber"/>
          <w:rFonts w:ascii="Times New Roman" w:hAnsi="Times New Roman"/>
          <w:sz w:val="24"/>
          <w:szCs w:val="24"/>
        </w:rPr>
      </w:pPr>
      <w:r w:rsidRPr="00365DB3">
        <w:rPr>
          <w:rStyle w:val="PageNumber"/>
          <w:rFonts w:ascii="Times New Roman" w:hAnsi="Times New Roman"/>
          <w:sz w:val="24"/>
          <w:szCs w:val="24"/>
        </w:rPr>
        <w:t>participarea la activităţile de cultivare si recoltare a legumelor pe suprafaţa arabilă a centrului.</w:t>
      </w:r>
    </w:p>
    <w:p w:rsidR="00D77C55" w:rsidRPr="00365DB3" w:rsidRDefault="00D77C55" w:rsidP="00E752B7">
      <w:pPr>
        <w:pStyle w:val="ListParagraph"/>
        <w:numPr>
          <w:ilvl w:val="0"/>
          <w:numId w:val="13"/>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Compartimentul de asistenţă medicală :</w:t>
      </w:r>
    </w:p>
    <w:p w:rsidR="00D77C55" w:rsidRPr="00365DB3" w:rsidRDefault="00D77C55" w:rsidP="00E752B7">
      <w:pPr>
        <w:autoSpaceDE w:val="0"/>
        <w:autoSpaceDN w:val="0"/>
        <w:adjustRightInd w:val="0"/>
        <w:spacing w:after="0" w:line="360" w:lineRule="auto"/>
        <w:ind w:right="-390" w:firstLine="720"/>
        <w:jc w:val="both"/>
        <w:rPr>
          <w:rStyle w:val="PageNumber"/>
          <w:rFonts w:ascii="Times New Roman" w:hAnsi="Times New Roman"/>
          <w:sz w:val="24"/>
          <w:szCs w:val="24"/>
        </w:rPr>
      </w:pPr>
      <w:r w:rsidRPr="00365DB3">
        <w:rPr>
          <w:rStyle w:val="PageNumber"/>
          <w:rFonts w:ascii="Times New Roman" w:hAnsi="Times New Roman"/>
          <w:sz w:val="24"/>
          <w:szCs w:val="24"/>
        </w:rPr>
        <w:t xml:space="preserve">Asistenţa medical-sanitară este asigurată de către 5 asistenţi medicali în patru schimburi, fiind coordonaţi permanent de un medic specialist medicina de familie şi parţial de medicul psihiatru care are în evidenţă beneficiarii centrului. </w:t>
      </w:r>
    </w:p>
    <w:p w:rsidR="00D77C55" w:rsidRPr="00365DB3" w:rsidRDefault="00D77C55" w:rsidP="00E752B7">
      <w:pPr>
        <w:autoSpaceDE w:val="0"/>
        <w:autoSpaceDN w:val="0"/>
        <w:adjustRightInd w:val="0"/>
        <w:spacing w:after="0" w:line="360" w:lineRule="auto"/>
        <w:ind w:right="-390" w:firstLine="720"/>
        <w:jc w:val="both"/>
        <w:rPr>
          <w:rStyle w:val="PageNumber"/>
          <w:rFonts w:ascii="Times New Roman" w:hAnsi="Times New Roman"/>
          <w:sz w:val="24"/>
          <w:szCs w:val="24"/>
        </w:rPr>
      </w:pPr>
      <w:r w:rsidRPr="00365DB3">
        <w:rPr>
          <w:rStyle w:val="PageNumber"/>
          <w:rFonts w:ascii="Times New Roman" w:hAnsi="Times New Roman"/>
          <w:sz w:val="24"/>
          <w:szCs w:val="24"/>
        </w:rPr>
        <w:t>Întreaga activitate a fost coordonată după cele 14 nevoi fundamentale care sunt o necesitate vitală, esenţială fiinţei umane pentru asigurarea stării de bine din punct de vedere fizic şi mintal. Aceste nevoi sunt: a respira; a se alimenta şi hidrata; a elimina; a se mişca, a păstra o bună postură; a dormi, a se odihni; a se îmbrăca şi dezbrăca; a-şi menţine temperatura corpului în limite normale; a fi curat, a-şi proteja tegumentele; a evita pericolele; a comunica; a acţiona după credinţele sale şi valorile sale; a se realiza; a se recreea; a învăţa.</w:t>
      </w:r>
    </w:p>
    <w:p w:rsidR="00D77C55" w:rsidRPr="00365DB3" w:rsidRDefault="00D77C55" w:rsidP="00E752B7">
      <w:pPr>
        <w:autoSpaceDE w:val="0"/>
        <w:autoSpaceDN w:val="0"/>
        <w:adjustRightInd w:val="0"/>
        <w:spacing w:after="0" w:line="360" w:lineRule="auto"/>
        <w:ind w:right="-390" w:firstLine="720"/>
        <w:jc w:val="both"/>
        <w:rPr>
          <w:rStyle w:val="PageNumber"/>
          <w:rFonts w:ascii="Times New Roman" w:hAnsi="Times New Roman"/>
          <w:sz w:val="24"/>
          <w:szCs w:val="24"/>
        </w:rPr>
      </w:pPr>
      <w:r w:rsidRPr="00365DB3">
        <w:rPr>
          <w:rStyle w:val="PageNumber"/>
          <w:rFonts w:ascii="Times New Roman" w:hAnsi="Times New Roman"/>
          <w:sz w:val="24"/>
          <w:szCs w:val="24"/>
        </w:rPr>
        <w:t xml:space="preserve"> Compartimentul medical a urmărit atingerea de către beneficiar a independenţei în satisfacerea acestor nevoi.</w:t>
      </w:r>
    </w:p>
    <w:p w:rsidR="00D77C55" w:rsidRPr="00365DB3" w:rsidRDefault="00D77C55" w:rsidP="00E752B7">
      <w:pPr>
        <w:autoSpaceDE w:val="0"/>
        <w:autoSpaceDN w:val="0"/>
        <w:adjustRightInd w:val="0"/>
        <w:spacing w:after="0" w:line="360" w:lineRule="auto"/>
        <w:ind w:right="-390" w:firstLine="720"/>
        <w:jc w:val="both"/>
        <w:rPr>
          <w:rStyle w:val="PageNumber"/>
          <w:rFonts w:ascii="Times New Roman" w:hAnsi="Times New Roman"/>
          <w:sz w:val="24"/>
          <w:szCs w:val="24"/>
        </w:rPr>
      </w:pPr>
      <w:r w:rsidRPr="00365DB3">
        <w:rPr>
          <w:rStyle w:val="PageNumber"/>
          <w:rFonts w:ascii="Times New Roman" w:hAnsi="Times New Roman"/>
          <w:sz w:val="24"/>
          <w:szCs w:val="24"/>
        </w:rPr>
        <w:t>Evidenţele obligatorii sunt cerute pentru beneficiarii cu epilepsie, TBC; HTA, cardiopatie ischemică, boli ale tubului digestiv, ale ficatului, etilism cronic, tratament cu leponex şi seroquel, femeile în tratament cu anticoncepţionale. Aceste evidenţe sunt ţinute în foile de observaţie medicală în care sunt consemnate datele beneficiarului, tratamentele efectuate, evoluţia bolii, iar zilnic se consemnează în registrul de la raportul de tură situaţia tuturor beneficiarilor cărora li se administrează medicamente, precum şi activitatea zilnică din toate compartimentele unităţii.</w:t>
      </w:r>
    </w:p>
    <w:p w:rsidR="00D77C55" w:rsidRPr="00365DB3" w:rsidRDefault="00D77C55" w:rsidP="00E752B7">
      <w:pPr>
        <w:autoSpaceDE w:val="0"/>
        <w:autoSpaceDN w:val="0"/>
        <w:adjustRightInd w:val="0"/>
        <w:spacing w:after="0" w:line="360" w:lineRule="auto"/>
        <w:ind w:right="-390" w:firstLine="720"/>
        <w:jc w:val="both"/>
        <w:rPr>
          <w:rStyle w:val="PageNumber"/>
          <w:rFonts w:ascii="Times New Roman" w:hAnsi="Times New Roman"/>
          <w:sz w:val="24"/>
          <w:szCs w:val="24"/>
        </w:rPr>
      </w:pPr>
      <w:r w:rsidRPr="00365DB3">
        <w:rPr>
          <w:rStyle w:val="PageNumber"/>
          <w:rFonts w:ascii="Times New Roman" w:hAnsi="Times New Roman"/>
          <w:sz w:val="24"/>
          <w:szCs w:val="24"/>
        </w:rPr>
        <w:t>Se face monitorizarea:</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xml:space="preserve"> - Prescripţiilor medicale şi sunt înregistrate în registru de prescripţii</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lastRenderedPageBreak/>
        <w:t xml:space="preserve"> - Beneficiarilor din punct de vedere somatic zilnic şi săptămânal se notează evoluţia în fişele de monitorizare individuale</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Greutăţii beneficiarilor lunar şi se noateaza în fişa indivituala</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Zilnică a starea igieno-sanitara din toate sectoarele de activitate care este asigurată de către pedagogii de recuperare, infirmieri şi îngrijitoarele de curăţenie, sub îndrumarea permanentă a cadrelor medicale şi se notează în registru;</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Atingerii obiectivelor din planul personalizat;</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Starea de sănătate și notarea in fișa de monitorizare a strării de sănătate urmărindu-se obiectivele stabilite în planul personalizat.</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xml:space="preserve">- Monitorizarea temperaturii de 3 ori pe zi si notarea acesteia in registrul jurnal epidemiologic( in contextual actual) </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Igienei personale a fiecărui beneficiar şi se consemnează în graficul lunar</w:t>
      </w:r>
    </w:p>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Specialiştii din compartimentul medical:</w:t>
      </w:r>
    </w:p>
    <w:p w:rsidR="00D77C55" w:rsidRPr="00365DB3" w:rsidRDefault="00D77C55" w:rsidP="00E752B7">
      <w:pPr>
        <w:numPr>
          <w:ilvl w:val="0"/>
          <w:numId w:val="33"/>
        </w:numPr>
        <w:autoSpaceDE w:val="0"/>
        <w:autoSpaceDN w:val="0"/>
        <w:adjustRightInd w:val="0"/>
        <w:spacing w:after="0" w:line="360" w:lineRule="auto"/>
        <w:ind w:left="0"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Fac parte din echipa multidisciplinară</w:t>
      </w:r>
    </w:p>
    <w:p w:rsidR="00D77C55" w:rsidRPr="00365DB3" w:rsidRDefault="00D77C55" w:rsidP="00E752B7">
      <w:pPr>
        <w:numPr>
          <w:ilvl w:val="0"/>
          <w:numId w:val="33"/>
        </w:numPr>
        <w:autoSpaceDE w:val="0"/>
        <w:autoSpaceDN w:val="0"/>
        <w:adjustRightInd w:val="0"/>
        <w:spacing w:after="0" w:line="360" w:lineRule="auto"/>
        <w:ind w:left="0"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Participă anual la evaluarea periodică a fiecărui beneficiar;</w:t>
      </w:r>
    </w:p>
    <w:p w:rsidR="00D77C55" w:rsidRPr="00365DB3" w:rsidRDefault="00D77C55" w:rsidP="00E752B7">
      <w:pPr>
        <w:numPr>
          <w:ilvl w:val="0"/>
          <w:numId w:val="33"/>
        </w:numPr>
        <w:autoSpaceDE w:val="0"/>
        <w:autoSpaceDN w:val="0"/>
        <w:adjustRightInd w:val="0"/>
        <w:spacing w:after="0" w:line="360" w:lineRule="auto"/>
        <w:ind w:left="0"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xml:space="preserve">Participă la elaborarea planului individual de intervenţie </w:t>
      </w:r>
    </w:p>
    <w:p w:rsidR="00D77C55" w:rsidRPr="00365DB3" w:rsidRDefault="00D77C55" w:rsidP="00E752B7">
      <w:pPr>
        <w:numPr>
          <w:ilvl w:val="0"/>
          <w:numId w:val="33"/>
        </w:numPr>
        <w:autoSpaceDE w:val="0"/>
        <w:autoSpaceDN w:val="0"/>
        <w:adjustRightInd w:val="0"/>
        <w:spacing w:after="0" w:line="360" w:lineRule="auto"/>
        <w:ind w:left="0"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xml:space="preserve">Depistează cazurile noi de îmbolnăvire </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Anunţarea şi pregătirea beneficiarului pentru consult de specialitate</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Efectuează vizită medicală</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Consemnarea în condica a tratamentului care a fost prescris pentru a fii scos de la farmacie</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Administrarea tratamentului psihiatric conform prescripţiei medicului</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Adminstrarea tratamentului somatic la orele şi în dozele prescrise de medic</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Consemnarea administrării tratamentului somatic şi psihiatric în foi de observaţie clinică cel somatic fiind trecut şi în dosarul beneficiarului</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Consemnarea în dosar a tratamentului ce a fost administrat în caz de agitaţie psiho-motorie şi scăderea lui din condica baremului de urgenţă</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Asistentul medical completează în foile de temperatură a funcţiilor vitale, tensiune arterială, puls, temperatură, lichide ingerate, diureză</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Asistentul medical consemnează în foile de evidentă a perioadei ciclului menstrual al fiecărei beneficiare</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Consemnarea administrării anticoncepţionalelor</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lastRenderedPageBreak/>
        <w:t>- Pregătirea beneficiarilor în funcţie de examenele paraclinice recomandate: radiografii pulmonare, E.K.G</w:t>
      </w:r>
      <w:bookmarkStart w:id="1" w:name="Succesiune_incorectã_de_caractere_____"/>
      <w:bookmarkEnd w:id="1"/>
      <w:r w:rsidRPr="00365DB3">
        <w:rPr>
          <w:rStyle w:val="PageNumber"/>
          <w:rFonts w:ascii="Times New Roman" w:hAnsi="Times New Roman"/>
          <w:sz w:val="24"/>
          <w:szCs w:val="24"/>
        </w:rPr>
        <w:t>., E.C.O general, abdominal, pelvin</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Recoltarea, prelevarea produselor biologice necesare examenelor paraclinice recomandate de medicii specialişti</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Efectuarea necesarului de medicamente ce trebuiesc completate la baremul de urgenţă, trecerea lui în condica şi înmânarea lui asistentului responsabil de gestiunea medicamentelor pentru a se elibera de la farmacie</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Trecerea în condică a necesarului de tratament somatic şi psihiatric pentru o săptămână</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Condica va fii înmânata asistentului responsabil de gestiunea medicamentelor care va scoate de la farmacie tratamentul</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Asistentul din tura de zi va prelua medicamentele de la farmacie şi le va pune în pungi</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xml:space="preserve">- O dată pe săptămână se consemnează în dosarul fiecărui beneficiar starea fizică şi psihică a acestuia </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Consemnează în fişele beneficiarilor toate modificările stării de sănătate</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Preluarea beneficiarilor veniţi din învoire, efectuarea triajului acestora şi a bagajului cu care s-au prezentat în unitate, verificarea stării fizice şi psihice</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Se vor cere informaţii de la aparţinători despre modul de comportare a beneficiarului în tot timpul cât a fost învoit</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Preluarea beneficiarilor nou internaţi, verificarea dosarului de internare care trebuie să cuprindă toate actele cerute de unitate, efectuarea triajului, întocmirea dosarului medical comform cu procedura;</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Împreună cu pedagogii de recuperare se va asigura supravegherea permanentă, se va creea un climat în care beneficiarul să se simtă în siguranţă.</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Se intervine în cazuri de urgentă cum ar fii crize epileptice, stări febrile, comatoase, ingestia de substanţe nocive, acordându-se primul ajutor</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xml:space="preserve">- Acordarea primului ajutor în caz de accidente: în cazul plăgilor provocate prin cădere (mai ales la cei cu crize epileptice), prin tăiere (la cei ce desfăşoară activităţi la bucătărie) prin înţepare, prin muşcare (la cei cu crize de autoagresiune) epistaxis, arsuri. </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Verificarea efectuării igienei fiecărui beneficiar înainte de servirea mesei</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Supravegherea şi participarea la servirea celor trei mese, asigurarea respectării fiecărui regim (hiposodat, desodat, gastric, hepatic, hipolipidic, hipocaloric, hipoglucidic)</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Se urmăreşte zilnic respectarea programului de activităţi a beneficiarului, dezvoltarea autonomie personale</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Participarea şi supravegherea acţiunilor de deratizare, dezinsecţie, dezinfecţie, deparazitare şi scoaterea beneficiarilor din mediul toxic</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lastRenderedPageBreak/>
        <w:t>- Verificarea stării fizice şi psihice a beneficiarilor care participă la activităţi gospodăreşti (bucătărie, grădinărit, căratul lemnelor)</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Împreună cu pedagogii de recuperare se supraveghează în permanenţă beneficiarii în timpul nopţii şi se asigură un mediu liniştit</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Se aduce la cunoştinţă doamnei şef de centru, ieşirea din unitate a beneficiarilor care sunt programaţi la controale şi examene de specialitate, la stomatologie;</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Verifică din punc de vedere organoleptic alimentele şi hrana beneficiarilor</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La sfarştul fiecărei ture se scrie raportul de tură în care se consemnează problemele medicale somatice şi psihiatrice, administrarea tratamentului ce s-a efectuat în timpul turei. Toate problemele existente, precum şi cele nou apărute vor fii comunicate colegului care preia tura.</w:t>
      </w:r>
    </w:p>
    <w:p w:rsidR="00D77C55" w:rsidRPr="00365DB3" w:rsidRDefault="00D77C55" w:rsidP="00E752B7">
      <w:pPr>
        <w:autoSpaceDE w:val="0"/>
        <w:autoSpaceDN w:val="0"/>
        <w:adjustRightInd w:val="0"/>
        <w:spacing w:after="0" w:line="360" w:lineRule="auto"/>
        <w:ind w:right="-390" w:hanging="284"/>
        <w:jc w:val="both"/>
        <w:rPr>
          <w:rStyle w:val="PageNumber"/>
          <w:rFonts w:ascii="Times New Roman" w:hAnsi="Times New Roman"/>
          <w:sz w:val="24"/>
          <w:szCs w:val="24"/>
        </w:rPr>
      </w:pPr>
      <w:r w:rsidRPr="00365DB3">
        <w:rPr>
          <w:rStyle w:val="PageNumber"/>
          <w:rFonts w:ascii="Times New Roman" w:hAnsi="Times New Roman"/>
          <w:sz w:val="24"/>
          <w:szCs w:val="24"/>
        </w:rPr>
        <w:t>- Respectă procedurile şi codul etic, ROI, MOF şi legile în vigoare;</w:t>
      </w:r>
    </w:p>
    <w:p w:rsidR="00D77C55" w:rsidRPr="00365DB3" w:rsidRDefault="00D77C55" w:rsidP="00E752B7">
      <w:pPr>
        <w:autoSpaceDE w:val="0"/>
        <w:autoSpaceDN w:val="0"/>
        <w:adjustRightInd w:val="0"/>
        <w:spacing w:after="0" w:line="360" w:lineRule="auto"/>
        <w:ind w:right="-390" w:firstLine="720"/>
        <w:jc w:val="both"/>
        <w:rPr>
          <w:rStyle w:val="PageNumber"/>
          <w:rFonts w:ascii="Times New Roman" w:hAnsi="Times New Roman"/>
          <w:sz w:val="24"/>
          <w:szCs w:val="24"/>
        </w:rPr>
      </w:pPr>
      <w:r w:rsidRPr="00365DB3">
        <w:rPr>
          <w:rStyle w:val="PageNumber"/>
          <w:rFonts w:ascii="Times New Roman" w:hAnsi="Times New Roman"/>
          <w:sz w:val="24"/>
          <w:szCs w:val="24"/>
        </w:rPr>
        <w:t>S-a respectat legislația in vigoare pentru prevenirea infectiei COVID 19 în servicii sociale destinate persoanelor adulte cu dizabilități. Asistentul medical de serviciu este desemnat să efectueze triajul epidemiologic la intrarea în serviciu a angajatilor, masoara temperature si noteaza in jurnalul epidemiologic al angajatilor.</w:t>
      </w:r>
    </w:p>
    <w:p w:rsidR="00D77C55" w:rsidRPr="00365DB3" w:rsidRDefault="00D77C55" w:rsidP="00E752B7">
      <w:pPr>
        <w:autoSpaceDE w:val="0"/>
        <w:autoSpaceDN w:val="0"/>
        <w:adjustRightInd w:val="0"/>
        <w:spacing w:after="0" w:line="360" w:lineRule="auto"/>
        <w:ind w:right="-390" w:firstLine="720"/>
        <w:jc w:val="both"/>
        <w:rPr>
          <w:rStyle w:val="PageNumber"/>
          <w:rFonts w:ascii="Times New Roman" w:hAnsi="Times New Roman"/>
          <w:sz w:val="24"/>
          <w:szCs w:val="24"/>
        </w:rPr>
      </w:pPr>
      <w:r w:rsidRPr="00365DB3">
        <w:rPr>
          <w:rStyle w:val="PageNumber"/>
          <w:rFonts w:ascii="Times New Roman" w:hAnsi="Times New Roman"/>
          <w:sz w:val="24"/>
          <w:szCs w:val="24"/>
        </w:rPr>
        <w:t>În anul 2020 s-au efectuat următoarele analize şi controale de specialitate pentru beneficiari:</w:t>
      </w:r>
    </w:p>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p>
    <w:tbl>
      <w:tblPr>
        <w:tblW w:w="0" w:type="auto"/>
        <w:tblLayout w:type="fixed"/>
        <w:tblCellMar>
          <w:left w:w="105" w:type="dxa"/>
          <w:right w:w="105" w:type="dxa"/>
        </w:tblCellMar>
        <w:tblLook w:val="0000" w:firstRow="0" w:lastRow="0" w:firstColumn="0" w:lastColumn="0" w:noHBand="0" w:noVBand="0"/>
      </w:tblPr>
      <w:tblGrid>
        <w:gridCol w:w="990"/>
        <w:gridCol w:w="2730"/>
        <w:gridCol w:w="6600"/>
      </w:tblGrid>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Nr.crt.</w:t>
            </w: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Nume şi prenume</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Investigaţii efectuate</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Adăscalitei Marius</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examene paraclinice,analize de laborator, Monitorizare TA,Greutate, igiena personal, Examen Oftalmologic, 4 Teste COVID -19, 18.10.2020 UPU Suceava – evaluarea starii de sanatate, test COVID 19 pozitiv- izolare la CAbR., examen stomatologic si interventii.</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Azoitei Mihai</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cardiologic, Examen Psihiatric-lunar, Examen somatic – lunar, examene paraclinice,analize de laborator, Monitorizare TA,Greutate, regimuri alimentare, igiena personală, 7 Teste COVID -19(14.12.2020- pozitiv)</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Balan Ghe.Viorel </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examene, Monitorizare TA,Greutate, regimuri alimentare, igiena personală 7 Teste COVID -19(14.12.2020- pozitiv)</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Blanaru Vasile</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Examen neurologic, Examen Psihiatric-lunar, Examen somatic – lunar, examene paraclinice,analize de laborator, Monitorizare </w:t>
            </w:r>
            <w:r w:rsidRPr="00365DB3">
              <w:rPr>
                <w:rStyle w:val="PageNumber"/>
                <w:rFonts w:ascii="Times New Roman" w:hAnsi="Times New Roman"/>
                <w:sz w:val="24"/>
                <w:szCs w:val="24"/>
              </w:rPr>
              <w:lastRenderedPageBreak/>
              <w:t>TA,Greutate, regimuri alimentare, igiena personală, 7 Teste COVID -19, sputa BK</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Carp Ovidiu</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urologic, chirurgical, ortopedie, Examen Psihiatric, Monitorizare TA,Greutate, igiena personală( externat 11.11.2020)</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Chira Ioan</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 examen dermatologic, examen neurologic,  Monitorizare TA,Greutate, regimuri alimentare, igiena personală, CT cerebral, UPU neurologie, 5 Teste COVID -19( 2.11.2020- pozitiv)</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Cârdei Traian</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 coproparazitologic, coprobacteriologic, examen Monitorizare TA,Greutate, regimuri alimentare, igiena personală. 7 Teste COVID -19</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Cucolas Corneliu</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neurologic, Psihiatric-lunar, Examen somatic – lunar, coprocultură, coproparazitologic Monitorizare TA,Greutate, igiena personală, 7 Teste COVID -19</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Clepac Greţi</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Examen Psihiatric-lunar, Examen somatic – lunar, 7 Teste COVID -19, Monitorizare TA,Greutate, regimuri alimentare, igiena personală </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Danciu Teodora</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 cardiologic, examen Ginecologic, analize de laborator, examen coproparazitologic, coprobacteriologic Monitorizare TA,Greutate, regimuri alimentare, igiena personală, examen oftalmologic, 7 Teste COVID -19</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Dumbraveanu Mariana</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examenen pneumologie, spirometrie, Radiografie pulmonară, examen sputa BK, Monitorizare TA, Greutate, igiena personală, test Papanicolau, 7 Teste COVID -19</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Gagiu Gheorghe</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Monitorizare TA,Greutate, igiena personală examen bacteriologic TBC, 9 Teste COVID -19</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Ghiula Mihăilă</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Examen Psihiatric-lunar, Examen somatic – lunar, , examen  neurologic, coprocultură, examen cropoparazitologic, analize de laborator Monitorizare TA,Greutate, regimuri alimentare, igiena </w:t>
            </w:r>
            <w:r w:rsidRPr="00365DB3">
              <w:rPr>
                <w:rStyle w:val="PageNumber"/>
                <w:rFonts w:ascii="Times New Roman" w:hAnsi="Times New Roman"/>
                <w:sz w:val="24"/>
                <w:szCs w:val="24"/>
              </w:rPr>
              <w:lastRenderedPageBreak/>
              <w:t>personală, eco mamar, CT, EEG, 4 Teste COVID -19(18.10.2020 pozitiv- evaluare UPU, izolare la CAbR)</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Hazur Claudia</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analize de laborator, Monitorizare TA,Greutate, igiena personală 5 Teste COVID -19(2.11.2020 pozitiv)- externata 14.12.2020</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Herghelegiu Radu</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 coprobacteriologic, coproparazitologic, Monitorizare TA,Greutate, , igiena personală, 5 Teste COVID -19</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Hoblea Beniamin Sergiu</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Monitorizare TA,Greutate, regimuri alimentare, igiena personală, examen cardiologic.</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Hrebenciuc Petru</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 coproparazitologic, coprobacteriologic, examen pneumologic, examen neurologic, internare Sp. Jud. Secţia pneumologie 18.10-3.11.2020 COVID-19  forma usoara,  Monitorizare TA,Greutate, regimuri alimentare, igiena personală, CT reg.toracica.</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Hrecenic Florin</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 coproparazitologic, coprobacteriologic Monitorizare TA,Greutate, igienă personală, examen neurologic. 6 Teste COVID -19(30.11.2020 – pozitiv)</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Kogler Oana</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Monitorizare TA,Greutate, regimuri alimentare, igienă personală, 5 Teste COVID -19(15.10.2020- pozitiv – UPU evaluare starii de sanatate, izolare la CAbR)</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Ivanesei Gheorghe</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 urologic, analize de laborator, Monitorizare TA,Greutate, regimuri alimentare, igienă personală, 7 Teste COVID -19</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Lucescu Silviu</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CT toracic, ex. Bacteriologic pentru TBC, internare sp. Jud – Pneumologie 22.01.-30.01.2020,  Monitorizare TA,Greutate, regimuri alimentare, igienă personală, 5 Teste COVID -19( 15.10.2020 pozitiv – UPU evaluare starii de sanatate, izolare la CAbR)</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Lucescu Sorin</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somatic – lunar, Examen Psihiatric-lunar examen neurologic, Monitorizare TA,Greutate, igienă personală, 7 Teste COVID -19</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Macoveiciuc Adina</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somatic – lunar, consult psihiatric, examen stomatologic şi intervenţii, analize . Monitorizare TA,Greutate, igienă personală, 5 Teste COVID -19( 15.10.2020 pozitiv – UPU evaluare starii de sanatate, izolare la CAbR)</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Magas Angela</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 neurologic, examen cardiologic,  Monitorizare TA,Greutate, regimuri alimentare, igienă personală, test Papanicolau, examen ginecologic, 7 Teste COVID -19</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Morariu Mariana</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Coprocultură, examen coproparazitologic, Monitorizare TA,Greutate, igienă personală, test Papanicolau, examen ginecologic</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Muntean Ghe.</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 coprobacteriologic, coproparazitologic, Monitorizare TA,Greutate, regimuri alimentare, igienă personală, 7 Teste COVID -19</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Mihăilă Maria</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analize de laborator- lunar INR, examen UPU Suceava- internare Nefrologie 9.08-17.08.2020, Monitorizare TA,Greutate, regimuri alimentare, igienă personală, 6 Teste COVID -19(2.11.2020- pozitiv)</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Muscalu Gheorghe</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UPU, Cardiologie, Neurologie, analize de laborator Monitorizare TA,Greutate, regimuri alimentare, igienă personală(4.05.2020 decedat)</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Nica Lidia</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 cardiologic, Endocrine , DEXA, neurologie, examen coproparazitologic şi coprobacteriologic Monitorizare TA,Greutate, igienă personală, 7 Teste COVID -19</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Paraschi Vică</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Examen Psihiatric-lunar, Examen somatic – lunar, examen coprobacteriologic şi coproparazitologic, Monitorizare TA,Greutate, igienă personală, 5 Teste COVID -19(18.10.2020 pozitiv UPU evaluare starii de sanatate, izolare la CAbR) </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Petrariu Costel</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Examen Psihiatric, Examen somatic când situaţia o impune, examen </w:t>
            </w:r>
            <w:r w:rsidRPr="00365DB3">
              <w:rPr>
                <w:rStyle w:val="PageNumber"/>
                <w:rFonts w:ascii="Times New Roman" w:hAnsi="Times New Roman"/>
                <w:sz w:val="24"/>
                <w:szCs w:val="24"/>
              </w:rPr>
              <w:lastRenderedPageBreak/>
              <w:t>neurologic, Monitorizare TA,Greutate, igienă personală, internare la sp. Jud –Pneumologie 18.10-26.10.2020 (2.11.2020 –pozitiv)</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Păscut Elena</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ECO abdominal şi pelvin, analize de laborator Monitorizare TA,Greutate, igienă personală.</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Rusu Maria</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 endocrinologic, Examen neurologic, analize de laborator Monitorizare TA,Greutate, regimuri alimentare, igienă personală, 7 Teste COVID -19</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Rudisteanu Viorel</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 neurologic, analize de laborator Monitorizare TA,Greutate, regimuri alimentare, igienă personală, CT, 5 Teste COVID -19( 18.10.2020 pozitiv UPU evaluare starii de sanatate, izolare la CAbR)</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Raileanu Petru</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analize INR- lunar, examen cardiologic, Monitorizare TA,Greutate, regimuri alimentare, igienă personală 7 Teste COVID.</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Scheuliac Georgeta</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 coprobateriologic şi coproparazitologic, examen endocrinologie, examen cardiologic, , Examen Diabet , Nutriţie şi Boli metabolice, Hemoglobină Glicozilată Monitorizare TA,Greutate, regimuri alimentare, igienă personală, glicemie, examen endocrinologic, 7 Teste COVID</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Ştefan Dorel</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 cardiologic, Monitorizare TA,Greutate, regimuri alimentare, igienă personală, 8 Teste COVID(15.04.2020 pozitiv) 18.04.-23.04.2020 internare sp. Jud- Pneumologie.</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Sticlet Simona</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 cardiologic, examen oftalmologieexamen coprobateriologic şi coproparazitologic, ECO mamar, 6 Teste COVID(2.11.2020 pozitiv)</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Strugaru Ioan </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Monitorizare TA,Greutate, regimuri alimentare, igienă personală( decedat 16.01.2020)</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Silter Mariana</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 cardiologic, examen neurologic, Monitorizare TA, regimuri alimentare, igienă personală, 5 Teste COVID(2.11.2020 pozitiv)</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Tatarciuc Geanina</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Monitorizare TA,Greutate, igienă personală, 7 Teste COVID -19( 15.10.2020 pozitiv – UPU evaluare starii de sanatate, izolare la CAbR), 23.11-27.11.2020 internare sp. Jud. Sec. Psihiatrie</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Todica Nina</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Mamografie, Monitorizare TA,Greutate, regimuri alimentare, igienă personală, examen coprobateriologic şi coproparazitologic , 5 Teste COVID -19( 18.10.2020 pozitiv – UPU evaluare starii de sanatate, izolare la CAbR)</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Troia Ovidiu</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 la nevoie, examen somatic medic de familie periodic , 5 Teste COVID -19( 15.10.2020 pozitiv – UPU evaluare starii de sanatate, izolare la CAbR)</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Tomoroga Adrian</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 cardiologic, examen pneumologic,analize de laborator,CT Monitorizare TA,Greutate, igienă personală. 6 Teste COVID -19( 2.11.2020 pozitiv )</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Vaman Aurora</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 endocrinologic, examen dermatologic, analize de laborator, Monitorizare TA,Greutate, regimuri alimentare, igienă personală, 7 Teste COVID -19</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Velehorschi Liviu</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Monitorizare TA,Greutate, regimuri alimentare, igienă personală, 7 Teste COVID -19(14.12.2020- pozitiv) , internare sp. Jud. Pneumologie 9.01.2020- 18.03.2020</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Zeliscu Emilia</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 coprobateriologic şi coproparazitologic, examen cardiologic, examen neurologic, Monitorizare TA,Greutate, regimuri alimentare, igienă personală, Boli infectioase- internare, analize de laborator, 7 Teste COVID -19</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Venin Elena</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 neurologic, examen cardiologic, Monitorizare TA,Greutate, regimuri alimentare, igienă personală, 5 teste Covid 19 , (4.11.2020 decedata)</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Zait Augustin</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Examen Psihiatric-lunar, Examen somatic – lunar, examen dermatologic, , examinare şi intervenţie stomatologică, analize  , ex cardiologie, INR, examen chirurgie vasculara, Monitorizare TA,Greutate, regimuri alimentare, igienă personală, 5 Teste COVID -19(18.1.2020 pozitiv) internare sp. Jud. Pneumologie 26.10.-9.11.2020. </w:t>
            </w:r>
          </w:p>
        </w:tc>
      </w:tr>
      <w:tr w:rsidR="00D77C55" w:rsidRPr="00365DB3" w:rsidTr="003D5104">
        <w:tc>
          <w:tcPr>
            <w:tcW w:w="99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pStyle w:val="ListParagraph"/>
              <w:numPr>
                <w:ilvl w:val="0"/>
                <w:numId w:val="34"/>
              </w:numPr>
              <w:autoSpaceDE w:val="0"/>
              <w:autoSpaceDN w:val="0"/>
              <w:adjustRightInd w:val="0"/>
              <w:spacing w:after="0" w:line="360" w:lineRule="auto"/>
              <w:ind w:left="0" w:right="-390"/>
              <w:jc w:val="both"/>
              <w:rPr>
                <w:rStyle w:val="PageNumber"/>
                <w:rFonts w:ascii="Times New Roman" w:hAnsi="Times New Roman"/>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Zlotariu Liliana </w:t>
            </w:r>
          </w:p>
        </w:tc>
        <w:tc>
          <w:tcPr>
            <w:tcW w:w="6600" w:type="dxa"/>
            <w:tcBorders>
              <w:top w:val="single" w:sz="6" w:space="0" w:color="000000"/>
              <w:left w:val="single" w:sz="6" w:space="0" w:color="000000"/>
              <w:bottom w:val="single" w:sz="6" w:space="0" w:color="000000"/>
              <w:right w:val="single" w:sz="6" w:space="0" w:color="000000"/>
            </w:tcBorders>
          </w:tcPr>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Examen Psihiatric-lunar, Examen somatic – lunar, examen gynecologic, ECO, examen coprobateriologic şi coproparazitologic, 5 teste Covid 19, internare sp. Jud. Obstetica – ginecologie 28.07-31.07.2020 , 29.10- 25.11.2020.</w:t>
            </w:r>
          </w:p>
        </w:tc>
      </w:tr>
    </w:tbl>
    <w:p w:rsidR="00D77C55" w:rsidRPr="00365DB3" w:rsidRDefault="00D77C55" w:rsidP="00E752B7">
      <w:pPr>
        <w:autoSpaceDE w:val="0"/>
        <w:autoSpaceDN w:val="0"/>
        <w:adjustRightInd w:val="0"/>
        <w:spacing w:after="0" w:line="360" w:lineRule="auto"/>
        <w:ind w:right="-390" w:firstLine="720"/>
        <w:jc w:val="both"/>
        <w:rPr>
          <w:rStyle w:val="PageNumber"/>
          <w:rFonts w:ascii="Times New Roman" w:hAnsi="Times New Roman"/>
          <w:sz w:val="24"/>
          <w:szCs w:val="24"/>
        </w:rPr>
      </w:pPr>
    </w:p>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ab/>
        <w:t>Se întocmesc meniurile respectând necesarul de calorii, gramajul, regimurile alimentare necesare, participă la stabilirea necesarului de alimente. Pentru întocmirea acestor meniuri sunt consultaţi beneficiarii, bucătăreasa şi responsabilul de gestiunea alimentelor şi medicul. Aceste meniuri sunt diversificate şi întocmite lunar. Sunt afişate zilnic atât în sala de mese cât şi în bucătărie.</w:t>
      </w:r>
    </w:p>
    <w:p w:rsidR="00D77C55" w:rsidRPr="00365DB3" w:rsidRDefault="00D77C55" w:rsidP="00E752B7">
      <w:pPr>
        <w:autoSpaceDE w:val="0"/>
        <w:autoSpaceDN w:val="0"/>
        <w:adjustRightInd w:val="0"/>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ab/>
        <w:t>Asistenţii medicali s-au implicat alături de întreg personalul în activităţi de socializare, petrecerea timpului liber.</w:t>
      </w:r>
    </w:p>
    <w:p w:rsidR="00D77C55" w:rsidRPr="00365DB3" w:rsidRDefault="00D77C55" w:rsidP="00E752B7">
      <w:pPr>
        <w:pStyle w:val="ListParagraph"/>
        <w:numPr>
          <w:ilvl w:val="0"/>
          <w:numId w:val="16"/>
        </w:numPr>
        <w:autoSpaceDE w:val="0"/>
        <w:autoSpaceDN w:val="0"/>
        <w:adjustRightInd w:val="0"/>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Farmacie:</w:t>
      </w:r>
    </w:p>
    <w:p w:rsidR="00D77C55" w:rsidRPr="00365DB3" w:rsidRDefault="00D77C55" w:rsidP="00E752B7">
      <w:pPr>
        <w:pStyle w:val="NormalWeb"/>
        <w:spacing w:before="0" w:beforeAutospacing="0" w:after="0" w:afterAutospacing="0" w:line="360" w:lineRule="auto"/>
        <w:ind w:right="-390" w:hanging="426"/>
        <w:jc w:val="both"/>
        <w:rPr>
          <w:rStyle w:val="PageNumber"/>
        </w:rPr>
      </w:pPr>
      <w:r w:rsidRPr="00365DB3">
        <w:rPr>
          <w:rStyle w:val="PageNumber"/>
        </w:rPr>
        <w:t>- recepția cantitativă și calitativă a medicamentelor,</w:t>
      </w:r>
    </w:p>
    <w:p w:rsidR="00D77C55" w:rsidRPr="00365DB3" w:rsidRDefault="00D77C55" w:rsidP="00E752B7">
      <w:pPr>
        <w:pStyle w:val="NormalWeb"/>
        <w:spacing w:before="0" w:beforeAutospacing="0" w:after="0" w:afterAutospacing="0" w:line="360" w:lineRule="auto"/>
        <w:ind w:right="-390" w:hanging="426"/>
        <w:jc w:val="both"/>
        <w:rPr>
          <w:rStyle w:val="PageNumber"/>
        </w:rPr>
      </w:pPr>
      <w:r w:rsidRPr="00365DB3">
        <w:rPr>
          <w:rStyle w:val="PageNumber"/>
        </w:rPr>
        <w:t>- eliberarea medicamentelor și materialelor sanitare pe bază de condică de medicamente în fiecare săptămână</w:t>
      </w:r>
    </w:p>
    <w:p w:rsidR="00D77C55" w:rsidRPr="00365DB3" w:rsidRDefault="00D77C55" w:rsidP="00E752B7">
      <w:pPr>
        <w:pStyle w:val="NormalWeb"/>
        <w:spacing w:before="0" w:beforeAutospacing="0" w:after="0" w:afterAutospacing="0" w:line="360" w:lineRule="auto"/>
        <w:ind w:right="-390" w:hanging="426"/>
        <w:jc w:val="both"/>
        <w:rPr>
          <w:rStyle w:val="PageNumber"/>
        </w:rPr>
      </w:pPr>
      <w:r w:rsidRPr="00365DB3">
        <w:rPr>
          <w:rStyle w:val="PageNumber"/>
        </w:rPr>
        <w:t>- respectarea legislației de gestiune a stocurilor</w:t>
      </w:r>
    </w:p>
    <w:p w:rsidR="00D77C55" w:rsidRPr="00365DB3" w:rsidRDefault="00D77C55" w:rsidP="00E752B7">
      <w:pPr>
        <w:pStyle w:val="NormalWeb"/>
        <w:spacing w:before="0" w:beforeAutospacing="0" w:after="0" w:afterAutospacing="0" w:line="360" w:lineRule="auto"/>
        <w:ind w:right="-390" w:hanging="426"/>
        <w:jc w:val="both"/>
        <w:rPr>
          <w:rStyle w:val="PageNumber"/>
        </w:rPr>
      </w:pPr>
      <w:r w:rsidRPr="00365DB3">
        <w:rPr>
          <w:rStyle w:val="PageNumber"/>
        </w:rPr>
        <w:t xml:space="preserve">- realizarea necesarului de medicamente și consumabile medicale; </w:t>
      </w:r>
    </w:p>
    <w:p w:rsidR="00D77C55" w:rsidRPr="00365DB3" w:rsidRDefault="00D77C55" w:rsidP="00E752B7">
      <w:pPr>
        <w:pStyle w:val="NormalWeb"/>
        <w:spacing w:before="0" w:beforeAutospacing="0" w:after="0" w:afterAutospacing="0" w:line="360" w:lineRule="auto"/>
        <w:ind w:right="-390"/>
        <w:jc w:val="both"/>
        <w:rPr>
          <w:rStyle w:val="PageNumber"/>
        </w:rPr>
      </w:pPr>
      <w:r w:rsidRPr="00365DB3">
        <w:rPr>
          <w:rStyle w:val="PageNumber"/>
        </w:rPr>
        <w:t>- Compartimentul de asistenţă socială şi terapie ocupaţională:</w:t>
      </w:r>
    </w:p>
    <w:p w:rsidR="00D77C55" w:rsidRPr="00365DB3" w:rsidRDefault="00D77C55" w:rsidP="00E752B7">
      <w:pPr>
        <w:pStyle w:val="NormalWeb"/>
        <w:numPr>
          <w:ilvl w:val="3"/>
          <w:numId w:val="26"/>
        </w:numPr>
        <w:spacing w:before="0" w:beforeAutospacing="0" w:after="0" w:afterAutospacing="0" w:line="360" w:lineRule="auto"/>
        <w:ind w:left="0" w:right="-390" w:firstLine="0"/>
        <w:jc w:val="both"/>
        <w:rPr>
          <w:rStyle w:val="PageNumber"/>
        </w:rPr>
      </w:pPr>
      <w:r w:rsidRPr="00365DB3">
        <w:rPr>
          <w:rStyle w:val="PageNumber"/>
        </w:rPr>
        <w:t>Asistent social:</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Completarea datelor statistice de tip „I” trimestrial şi semestrial;</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Conceperea şi tehnoredactarea adreselor la zi şi lunare către DGASPC Suceava la Serviciul Monitorizare privind decesurile, intrările şi ieşirile din CAbR – LMP,   situaţia pe grad de handicap, reînnoirii ale Certificatelor de handicap, </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lastRenderedPageBreak/>
        <w:t xml:space="preserve">Conceperea şi tehnoredactarea adreselor lunare către DGASPC Suceava la Compartimentul de tip Rezidenţial pentru persoane adulte cu dizabilităţi privind decesurile, intrările şi ieşirile beneficiarilor din cadrul CAbR – LMP </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Conceperea şi tehnoredactarea adreselor lunare către DGASPC Suceava la Compartimentul de tip Rezidenţial pentru persoane adulte cu dizabilităţi privind învoirile beneficiarilor din cadrul CAbR – LMP</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dosarelor pentru reînnoirea Deciziei medicale asupra capacităţii de muncă şi prezentarea la Comisia de expertiză.</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Întocmirea şi centralizarea biletelor de învoire a beneficiarilor care au fost învoiţi în familie, în societate, prieteni, etc., ce au fost semnate de către comisia multidisciplinară; </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săptămânală a tabelelor pentru ca beneficiarii să poată participa în duminici şi sărbători la Sf. Liturghie;</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Conceperea şi tehnoredactarea lunară a programelor de curăţenie în camere;</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Conceperea şi tehnoredactarea lunară a programelor de curăţenie în băi; </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Conceperea şi tehnoredactarea lunară a programelor de curăţenie pe spaţiul comun;</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Conceperea şi tehnoredactarea lunară a programelor de activitate a beneficiarilor la bucătărie</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Conceperea şi tehnoredactarea referatelor pentru soliciarea unor sume de bani fiind necesară pentru: referate psihiatrice, reînnoirea CI/BI, etc.</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Conceperea şi tehnoredactarea traseielor auto săptămânale  </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Conceperea şi tehnoredactarea rapoartelor de întrevedere cu aparţinătorii</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Conceperea şi tehnoredactarea rapoartelor de întrevedere cu beneficiarii</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Conceperea şi tehnoredactarea rapoartelor de întrevedere cu beneficiarii împreună cu comisia multidisciplinară în vederea discutării problemelor care s-au ivit;</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Conceperea şi tehnoredactarea adreselor către primăriile de domiciliul în vederea eliberării anchetelor sociale, actelor de identitate şi a veniturilor, etc ; </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Conceperea şi tehnoredactarea adreselor pentru evidenţa populaţiei solicitând date cu caracter pensonal cu privire la rudele beneficiarilor.</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Conceperea şi tehnoredactarea adreselor către aparţinători prin care solicit reînnoirea documentelor necesare la evaluarea/reevaluare beneficiarilor.</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Conceperea şi tehnoredactarea adeverinţelor pentru evidenţa populaţiei în vederea reînoirii vizei de flotant şi reînnoirea CI.</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Convorbiri telefonice cu diferite instituţii în vederea rezolvări problemelor beneficiarilor;</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Convorbiri telefonice a beneficiarilor cu familia, prietenii, vecini, etc.,  cu care ţin legătura ;</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lastRenderedPageBreak/>
        <w:t>Conceperea şi tehnoredactarea tabelelor cu beneficiarii care au participat la diferite activităţi de socializare;</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dosarelor şi înaintarea lui la Comisia de evaluare a persoanelor cu handicap pentru adulţi din cadrul DGASPC Suceava, privind menţinerea/înlocuirea/revocarea măsurii de protecţie .</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Întocmirea dosarelor pentru beneficiari care ies din CAbR-MP </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dosarelor pentru beneficiarii care au intrat în CAbR-LMP</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 Conceperea şi tehnoredactarea adreselor la Casa de pensie în vederea înlocuirii domiciliului în funcţie de situaţie (pentru a primi pensia la centru sau pentru a o sista pensia de la centru).</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 Conceperea şi tehnoredactarea adreselor către DGASPC Suceava pentru beneficiarii care au intrat şi au ieşti din centru în vederea trimiteri/sistări îndemnizaţiei de handicap </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dosarelor şi prezentarea Comisiei de evaluare de la DGASPC Suceava, necesare pentru reînnoirea Certificatului de încadrare în grad de handicap a beneficiarilor;</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actelor pentru beneficiarii din cadrul CAbR – LMP pentru preschimbarea BI/CI expirate;</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actelor pentru beneficiarii din cadrul CAbR – LMP pentru reînnoirea vizei de flotant</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Particip la şedinţele instituţiei</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Întocmirea proceselor verbale/adrese de înaintare DGASPC Suceava pentru a înainta dosarele beneficiarilor la comisia de evaluare. </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referatelor psiho-sociale pentru beneficiarii CAbR -LMP şi au fost înaintate Comisiei de evaluare a persoanelor cu handicap pentru adulţi din cadrul DGASPC Suceava necesare pentru reînnoirea Deciziei de menţinere/ înlocuire/revocare a măsurii de protecţie.</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Centralizarea dosarelor beneficiarilor şi arhivarea acestora din cadrul CAbR - LMP</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Conceperea, tehnoredactarea şi eliberarea adeverinţelor pentru beneficiari ai CAbR – LMP, necesare la Evidenţa Populaţiei din Municipiul Suceava </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Conceperea, tehnoredactarea şi eliberarea adeverinţelor pentru beneficiari ai CAbR – LMP, necesare la Comisia asupra capacităţii de muncă </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Contractelor de servicii sociale atât cu aparţinătorii cât şi cu beneficiarii</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Actelor Adiţionale atât cu aparţinătorii cât şi cu beneficiarii la modificarea venitului şi a transferului din centru.</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Angajamentelor de plată atât cu aparţinătorii şi beneficiarii;</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Verificarea cutiei de sesizări şi reclamaţii de două ori pe lună în prezenţa comisiei. Voi întocmii şi tehnoredacta o Notă informativă, în funcţie de situaţie comisia va emite un raspuns.</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Beneficiarii din cadrul CAbR şi LMP sunt informaţi cu privire la respectarea regulilor de igienă şi prevenţie COVID .</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lastRenderedPageBreak/>
        <w:t>Beneficiarii care ies din centru li se aduce la cunoştinţă respectarea regulilor de igienă şi prevenţie COVID şi vor semna de luare la cunoştinţă.</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Consemnarea în registru de intrări/ieşiri a datele necesare în funcţie de modificările apărute.</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Completarea fiselor de evaluarea pe parte socială a beneficiarilor de 2 ori pe an , semnarea şi înregistrarea  </w:t>
      </w:r>
    </w:p>
    <w:p w:rsidR="00D77C55" w:rsidRPr="00365DB3" w:rsidRDefault="00D77C55" w:rsidP="00E752B7">
      <w:pPr>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Completarea planurilor pe parte socială, aranjarea în pagină, împrimarea acestora şi semnarea.</w:t>
      </w:r>
    </w:p>
    <w:p w:rsidR="00D77C55" w:rsidRPr="00365DB3" w:rsidRDefault="00D77C55" w:rsidP="00E752B7">
      <w:pPr>
        <w:pStyle w:val="ListParagraph"/>
        <w:numPr>
          <w:ilvl w:val="3"/>
          <w:numId w:val="26"/>
        </w:numPr>
        <w:spacing w:after="0" w:line="360" w:lineRule="auto"/>
        <w:ind w:left="0" w:right="-390" w:firstLine="284"/>
        <w:jc w:val="both"/>
        <w:rPr>
          <w:rStyle w:val="PageNumber"/>
          <w:rFonts w:ascii="Times New Roman" w:hAnsi="Times New Roman"/>
          <w:sz w:val="24"/>
          <w:szCs w:val="24"/>
        </w:rPr>
      </w:pPr>
      <w:r w:rsidRPr="00365DB3">
        <w:rPr>
          <w:rStyle w:val="PageNumber"/>
          <w:rFonts w:ascii="Times New Roman" w:hAnsi="Times New Roman"/>
          <w:sz w:val="24"/>
          <w:szCs w:val="24"/>
        </w:rPr>
        <w:t>Psiholog:</w:t>
      </w:r>
    </w:p>
    <w:p w:rsidR="00D77C55" w:rsidRPr="00365DB3" w:rsidRDefault="00D77C55" w:rsidP="00E752B7">
      <w:pPr>
        <w:spacing w:after="0" w:line="360" w:lineRule="auto"/>
        <w:ind w:right="-390" w:firstLine="720"/>
        <w:jc w:val="both"/>
        <w:rPr>
          <w:rStyle w:val="PageNumber"/>
          <w:rFonts w:ascii="Times New Roman" w:hAnsi="Times New Roman"/>
          <w:sz w:val="24"/>
          <w:szCs w:val="24"/>
        </w:rPr>
      </w:pPr>
      <w:r w:rsidRPr="00365DB3">
        <w:rPr>
          <w:rStyle w:val="PageNumber"/>
          <w:rFonts w:ascii="Times New Roman" w:hAnsi="Times New Roman"/>
          <w:sz w:val="24"/>
          <w:szCs w:val="24"/>
        </w:rPr>
        <w:t>Activitatea psihologică a cuprins ședințe de consiliere și terapie psihologică, activități de grup, activități centrate pe dezvoltarea comportamentului adecvat situațiilor sociale, dezvoltarea atenției și gândirii pozitive, adecvarea emoțiilor, conștientizare de sine, evitarea situațiilor de izolare socială și depresie, dezvoltare personală, autocunoaștere, anamneză, dezvoltarea strategiilor de coping etc.</w:t>
      </w:r>
    </w:p>
    <w:p w:rsidR="00D77C55" w:rsidRPr="00365DB3" w:rsidRDefault="00D77C55" w:rsidP="00E752B7">
      <w:pPr>
        <w:spacing w:after="0" w:line="360" w:lineRule="auto"/>
        <w:ind w:right="-390" w:firstLine="720"/>
        <w:jc w:val="both"/>
        <w:rPr>
          <w:rStyle w:val="PageNumber"/>
          <w:rFonts w:ascii="Times New Roman" w:hAnsi="Times New Roman"/>
          <w:sz w:val="24"/>
          <w:szCs w:val="24"/>
        </w:rPr>
      </w:pPr>
      <w:r w:rsidRPr="00365DB3">
        <w:rPr>
          <w:rStyle w:val="PageNumber"/>
          <w:rFonts w:ascii="Times New Roman" w:hAnsi="Times New Roman"/>
          <w:sz w:val="24"/>
          <w:szCs w:val="24"/>
        </w:rPr>
        <w:t>Aceste activități s-au desfășurat zilnic (cu ezxcepția perioadelor de izolare), cu respectarea planurilor personalizate ale beneficiarilor, respectiv planurilor personalizate de viitor.</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Pe parcursul anului 2020, în calitate de psiholog practicant am întreprins următoarele activități:</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Realizarea a 9 evaluări psihologice</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Aplicarea și interpretarea a 9  teste psihologice proiective</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Inițierea și dirijarea a 357 de şedinţe de consiliere psihologică</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Inițierea și dirijarea a 91 de ședințe de terapie psihologică </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Aplicarea și interpretarea a 9 teste de inteligență</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Aplicarea și interpretarea a 9 teste psihologice MMSE</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Coordonarea activităților de recuperare și reabilitare funcțională a tuturor beneficiarilor</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Coordonarea activității ergoterapeutice a tuturor beneficiarilor</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Coordonarea activității pedagogilor de recuperare</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Aplicarea chestionarului privind satisfacția beneficiarilor față de meniul stabilit în cadrul centrului</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Aplicarea chestionarului privind activitatea terapeutică ,,Curățenie de primăvară”</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Aplicarea chestionarului de evaluare a gradului de satisfacție a beneficiarilor</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Participare ca membru activ în echipa multi-disciplinară a centrului</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Realizarea  a 79 de informări privind prevenția infectării cu SARS-Cov 2 în timpul deplasărilor în exteriorul centrului </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Realizarea a 96 de informări zilnice privind prevenția infectării cu SARS-Cov2 </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Implicare activă în organizarea activităților de socializare a beneficiarilor</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Realizarea evaluării inițiale/reevaluării anuale a beneficiarilor</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Participarea la întocmirea planurilor personalizate ale beneficiarilor</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lastRenderedPageBreak/>
        <w:t>Participarea activă la întocmirea programelor zilnice de terapie ocupațională</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Completarea documentației zilnice (Fișele beneficiarilor)</w:t>
      </w:r>
    </w:p>
    <w:p w:rsidR="00D77C55" w:rsidRPr="00365DB3" w:rsidRDefault="00D77C55" w:rsidP="00E752B7">
      <w:pPr>
        <w:pStyle w:val="ListParagraph"/>
        <w:numPr>
          <w:ilvl w:val="3"/>
          <w:numId w:val="26"/>
        </w:numPr>
        <w:spacing w:after="0" w:line="360" w:lineRule="auto"/>
        <w:ind w:left="0" w:right="-390" w:firstLine="0"/>
        <w:jc w:val="both"/>
        <w:rPr>
          <w:rStyle w:val="PageNumber"/>
          <w:rFonts w:ascii="Times New Roman" w:hAnsi="Times New Roman"/>
          <w:sz w:val="24"/>
          <w:szCs w:val="24"/>
        </w:rPr>
      </w:pPr>
      <w:r w:rsidRPr="00365DB3">
        <w:rPr>
          <w:rStyle w:val="PageNumber"/>
          <w:rFonts w:ascii="Times New Roman" w:hAnsi="Times New Roman"/>
          <w:sz w:val="24"/>
          <w:szCs w:val="24"/>
        </w:rPr>
        <w:t>Instructor ergoterapie:</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Adunarea și pregătirea materialelor folosite în cadrul ergoterapiei și terapie ocupațională</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Supravegherea și coordonarea activităților de ergoterapie</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Activități cu specific artizanal (cusut pe etamină după modele, cusut goblen, tricotat manual)</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Confecționarea de mărțișoare, realizare de felicitări, ornamente din lemn, coronițe</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Alfabetizare – citire, scriere, calcul matematic</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Educație nonformală – lectură, răsfoit reviste, ziare, pliante, cărți cu imagini, scris după copiere</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Activitate vocațională – desenat, colorat</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Participarea împreună cu beneficiarii la activități de terapie ocupațională – cultivarea și îngrijirea grădinii, îngrijirea și menținerea curățeniei straturilor de flori</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Realizarea activităților ce contribuie la dezvoltarea și recuperarea abilităților reziduale și de motricitate fină și grosieră, dezvoltarea comportamentului ordonat, creșterea stimei de sine, valorificarea potențialului beneficiarilor – terapie de relaxare și recreere, coordonarea și dirijarea discuțiilor libere, activități tip hobby, jocuri de societate și relaxare, coordonarea terapiei ocupaționale</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Supraveghere , monitorizare și administrarea resurselor financiare lunare ale beneficiarilor</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listei de cumpărături și efectuarea lor</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Însoțirea beneficiarilor în deplasările către exteriorul centrului (deplasări în interes medical etc)</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Efectuarea și menținerea curățeniei în spațiul destinat activităților de ergoterapie</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Completarea documentației zilnice</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Pe perioada izolării, am ajutat la curățenie, dezinfecție, servirea meselor</w:t>
      </w:r>
    </w:p>
    <w:p w:rsidR="00D77C55" w:rsidRPr="00365DB3" w:rsidRDefault="00D77C55" w:rsidP="00E752B7">
      <w:pPr>
        <w:pStyle w:val="ListParagraph"/>
        <w:numPr>
          <w:ilvl w:val="0"/>
          <w:numId w:val="26"/>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Dezinfectarea materialelor și a spațiului de lucru și aerisirea atelierului de ergoterapie</w:t>
      </w:r>
    </w:p>
    <w:p w:rsidR="00D77C55" w:rsidRPr="00365DB3" w:rsidRDefault="00D77C55" w:rsidP="00E752B7">
      <w:pPr>
        <w:pStyle w:val="ListParagraph"/>
        <w:numPr>
          <w:ilvl w:val="0"/>
          <w:numId w:val="31"/>
        </w:numPr>
        <w:spacing w:after="0" w:line="360" w:lineRule="auto"/>
        <w:ind w:left="0" w:right="-390" w:firstLine="0"/>
        <w:jc w:val="both"/>
        <w:rPr>
          <w:rStyle w:val="PageNumber"/>
          <w:rFonts w:ascii="Times New Roman" w:hAnsi="Times New Roman"/>
          <w:sz w:val="24"/>
          <w:szCs w:val="24"/>
        </w:rPr>
      </w:pPr>
      <w:r w:rsidRPr="00365DB3">
        <w:rPr>
          <w:rStyle w:val="PageNumber"/>
          <w:rFonts w:ascii="Times New Roman" w:hAnsi="Times New Roman"/>
          <w:sz w:val="24"/>
          <w:szCs w:val="24"/>
        </w:rPr>
        <w:t>Kinetoterapeut</w:t>
      </w:r>
    </w:p>
    <w:p w:rsidR="00D77C55" w:rsidRPr="00365DB3" w:rsidRDefault="00D77C55" w:rsidP="00E752B7">
      <w:pPr>
        <w:pStyle w:val="ListParagraph"/>
        <w:spacing w:after="0" w:line="360" w:lineRule="auto"/>
        <w:ind w:left="0" w:right="-390" w:firstLine="709"/>
        <w:jc w:val="both"/>
        <w:rPr>
          <w:rStyle w:val="PageNumber"/>
          <w:rFonts w:ascii="Times New Roman" w:hAnsi="Times New Roman"/>
          <w:sz w:val="24"/>
          <w:szCs w:val="24"/>
        </w:rPr>
      </w:pPr>
      <w:r w:rsidRPr="00365DB3">
        <w:rPr>
          <w:rStyle w:val="PageNumber"/>
          <w:rFonts w:ascii="Times New Roman" w:hAnsi="Times New Roman"/>
          <w:sz w:val="24"/>
          <w:szCs w:val="24"/>
        </w:rPr>
        <w:t>Activitatea kinetoterapeutului se bazează pe furnizarea de mijloace esențiale pentru promovarea sănătății, mișcării, pentru asigurarea potențialului maxim funcțional, minimalizarea incapacităților, a limitărilor funcționale și a dizabilităților.</w:t>
      </w:r>
    </w:p>
    <w:p w:rsidR="00D77C55" w:rsidRPr="00365DB3" w:rsidRDefault="00D77C55" w:rsidP="00E752B7">
      <w:pPr>
        <w:spacing w:after="0" w:line="360" w:lineRule="auto"/>
        <w:ind w:right="-390" w:firstLine="709"/>
        <w:jc w:val="both"/>
        <w:rPr>
          <w:rStyle w:val="PageNumber"/>
          <w:rFonts w:ascii="Times New Roman" w:hAnsi="Times New Roman"/>
          <w:sz w:val="24"/>
          <w:szCs w:val="24"/>
        </w:rPr>
      </w:pPr>
      <w:r w:rsidRPr="00365DB3">
        <w:rPr>
          <w:rStyle w:val="PageNumber"/>
          <w:rFonts w:ascii="Times New Roman" w:hAnsi="Times New Roman"/>
          <w:sz w:val="24"/>
          <w:szCs w:val="24"/>
        </w:rPr>
        <w:t>La activitatea de kinetoterapie sunt înscriși 42 de beneficiari.</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Pe parcursul anului 2020, kinetoterapeutul a efectuat, săptămânal:</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Kinetoterapie profilactică, 16 beneficiari:</w:t>
      </w:r>
    </w:p>
    <w:p w:rsidR="00D77C55" w:rsidRPr="00365DB3" w:rsidRDefault="00D77C55" w:rsidP="00E752B7">
      <w:pPr>
        <w:pStyle w:val="ListParagraph"/>
        <w:numPr>
          <w:ilvl w:val="0"/>
          <w:numId w:val="30"/>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Exerciții pentru redobândirea și menținerea mobilității articulare.</w:t>
      </w:r>
    </w:p>
    <w:p w:rsidR="00D77C55" w:rsidRPr="00365DB3" w:rsidRDefault="00D77C55" w:rsidP="00E752B7">
      <w:pPr>
        <w:pStyle w:val="ListParagraph"/>
        <w:numPr>
          <w:ilvl w:val="0"/>
          <w:numId w:val="30"/>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Exerciții pentru tonifierea și menținerea tonusului musculaturii.</w:t>
      </w:r>
    </w:p>
    <w:p w:rsidR="00D77C55" w:rsidRPr="00365DB3" w:rsidRDefault="00D77C55" w:rsidP="00E752B7">
      <w:pPr>
        <w:pStyle w:val="ListParagraph"/>
        <w:numPr>
          <w:ilvl w:val="0"/>
          <w:numId w:val="30"/>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Exerciții pentru îmbunătățirea și menținerea coordonării.</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lastRenderedPageBreak/>
        <w:t>Kinetoterapie individualizată, 26 beneficiari:</w:t>
      </w:r>
    </w:p>
    <w:p w:rsidR="00D77C55" w:rsidRPr="00365DB3" w:rsidRDefault="00D77C55" w:rsidP="00E752B7">
      <w:pPr>
        <w:pStyle w:val="ListParagraph"/>
        <w:numPr>
          <w:ilvl w:val="0"/>
          <w:numId w:val="30"/>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Exerciții pentru corectarea tulburărilor de statică vertebrală (scolioză, cifoză, lordoză): </w:t>
      </w:r>
    </w:p>
    <w:p w:rsidR="00D77C55" w:rsidRPr="00365DB3" w:rsidRDefault="00D77C55" w:rsidP="00E752B7">
      <w:pPr>
        <w:pStyle w:val="ListParagraph"/>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13 beneficiari.</w:t>
      </w:r>
    </w:p>
    <w:p w:rsidR="00D77C55" w:rsidRPr="00365DB3" w:rsidRDefault="00D77C55" w:rsidP="00E752B7">
      <w:pPr>
        <w:pStyle w:val="ListParagraph"/>
        <w:numPr>
          <w:ilvl w:val="0"/>
          <w:numId w:val="30"/>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Exerciții pentru reeducarea respirației (gimnastică respiratorie) și gimnastică vasculară: </w:t>
      </w:r>
    </w:p>
    <w:p w:rsidR="00D77C55" w:rsidRPr="00365DB3" w:rsidRDefault="00D77C55" w:rsidP="00E752B7">
      <w:pPr>
        <w:pStyle w:val="ListParagraph"/>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5 beneficiari.</w:t>
      </w:r>
    </w:p>
    <w:p w:rsidR="00D77C55" w:rsidRPr="00365DB3" w:rsidRDefault="00D77C55" w:rsidP="00E752B7">
      <w:pPr>
        <w:pStyle w:val="ListParagraph"/>
        <w:numPr>
          <w:ilvl w:val="0"/>
          <w:numId w:val="30"/>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Parapareză / hemipareză spastică: 2 beneficiari.</w:t>
      </w:r>
    </w:p>
    <w:p w:rsidR="00D77C55" w:rsidRPr="00365DB3" w:rsidRDefault="00D77C55" w:rsidP="00E752B7">
      <w:pPr>
        <w:pStyle w:val="ListParagraph"/>
        <w:numPr>
          <w:ilvl w:val="0"/>
          <w:numId w:val="30"/>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Hipotrofie staturo-ponderală: 1 beneficiar.</w:t>
      </w:r>
    </w:p>
    <w:p w:rsidR="00D77C55" w:rsidRPr="00365DB3" w:rsidRDefault="00D77C55" w:rsidP="00E752B7">
      <w:pPr>
        <w:pStyle w:val="ListParagraph"/>
        <w:numPr>
          <w:ilvl w:val="0"/>
          <w:numId w:val="30"/>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Distrofie musculară progresivă: 1 beneficiar.</w:t>
      </w:r>
    </w:p>
    <w:p w:rsidR="00D77C55" w:rsidRPr="00365DB3" w:rsidRDefault="00D77C55" w:rsidP="00E752B7">
      <w:pPr>
        <w:pStyle w:val="ListParagraph"/>
        <w:numPr>
          <w:ilvl w:val="0"/>
          <w:numId w:val="30"/>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Tetrapareză spastică: 1 beneficiar</w:t>
      </w:r>
    </w:p>
    <w:p w:rsidR="00D77C55" w:rsidRPr="00365DB3" w:rsidRDefault="00D77C55" w:rsidP="00E752B7">
      <w:pPr>
        <w:pStyle w:val="ListParagraph"/>
        <w:numPr>
          <w:ilvl w:val="0"/>
          <w:numId w:val="30"/>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Obezitate: 1 beneficiar.</w:t>
      </w:r>
    </w:p>
    <w:p w:rsidR="00D77C55" w:rsidRPr="00365DB3" w:rsidRDefault="00D77C55" w:rsidP="00E752B7">
      <w:pPr>
        <w:pStyle w:val="ListParagraph"/>
        <w:numPr>
          <w:ilvl w:val="0"/>
          <w:numId w:val="30"/>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Posturări, mobilizări, drenaj pulmonar (la patul beneficiarului) – 2 beneficiari.</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Masajul terapeutic local s-a efectuat ocazional, la recomandarea medicului, în funcție de specificul afecțiunii.</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ab/>
        <w:t>Activitatea s-a desfășurat zilnic, conform programului (excepție făcând perioada de izolare). Kinetoterapeutul a efectuat evaluări inițiale, planuri individuale de intervenție pentru fiecare beneficiar și evaluarea bianuală pentru observarea progreselor sau a eventualelor regrese din punct de vedere al sănătății fizice a beneficiarilor.</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ab/>
        <w:t>De asemenea, kinetoterapeutul a mai îndeplinit următoarele atribuții:</w:t>
      </w:r>
    </w:p>
    <w:p w:rsidR="00D77C55" w:rsidRPr="00365DB3" w:rsidRDefault="00D77C55" w:rsidP="00E752B7">
      <w:pPr>
        <w:pStyle w:val="ListParagraph"/>
        <w:numPr>
          <w:ilvl w:val="0"/>
          <w:numId w:val="30"/>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Completarea fișelor beneficiarilor.</w:t>
      </w:r>
    </w:p>
    <w:p w:rsidR="00D77C55" w:rsidRPr="00365DB3" w:rsidRDefault="00D77C55" w:rsidP="00E752B7">
      <w:pPr>
        <w:pStyle w:val="ListParagraph"/>
        <w:numPr>
          <w:ilvl w:val="0"/>
          <w:numId w:val="30"/>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Realizarea evaluării bianuale a beneficiarilor, din punct de vedere kinetoterapeutic.</w:t>
      </w:r>
    </w:p>
    <w:p w:rsidR="00D77C55" w:rsidRPr="00365DB3" w:rsidRDefault="00D77C55" w:rsidP="00E752B7">
      <w:pPr>
        <w:pStyle w:val="ListParagraph"/>
        <w:numPr>
          <w:ilvl w:val="0"/>
          <w:numId w:val="30"/>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Întocmirea raportului anual cu activitățile suplimentare (extra-activități) ale beneficiarilor.</w:t>
      </w:r>
    </w:p>
    <w:p w:rsidR="00D77C55" w:rsidRPr="00365DB3" w:rsidRDefault="00D77C55" w:rsidP="00E752B7">
      <w:pPr>
        <w:pStyle w:val="ListParagraph"/>
        <w:numPr>
          <w:ilvl w:val="0"/>
          <w:numId w:val="30"/>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Completarea documentației privind managementul riscului.</w:t>
      </w:r>
    </w:p>
    <w:p w:rsidR="00D77C55" w:rsidRPr="00365DB3" w:rsidRDefault="00D77C55" w:rsidP="00E752B7">
      <w:pPr>
        <w:pStyle w:val="ListParagraph"/>
        <w:numPr>
          <w:ilvl w:val="0"/>
          <w:numId w:val="30"/>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Efectuarea și menținerea curățeniei și a dezinfecției în sala de kinetoterapie.</w:t>
      </w:r>
    </w:p>
    <w:p w:rsidR="00D77C55" w:rsidRPr="00365DB3" w:rsidRDefault="00D77C55" w:rsidP="00E752B7">
      <w:pPr>
        <w:pStyle w:val="ListParagraph"/>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Pe parcursul perioadei de izolare, kinetoterapeutul a ajutat la servirea mesei, curățenie și dezinfecție. In perioada post-infecției cu covid-19, rezidenții cu deficit respirator au beneficiat de recuperare respiratorie, pentru restabilirea capacității pulmonare și creșterea treptată a capacității de efort.</w:t>
      </w:r>
    </w:p>
    <w:p w:rsidR="00D77C55" w:rsidRPr="00365DB3" w:rsidRDefault="00D77C55" w:rsidP="00E752B7">
      <w:pPr>
        <w:pStyle w:val="ListParagraph"/>
        <w:numPr>
          <w:ilvl w:val="0"/>
          <w:numId w:val="31"/>
        </w:numPr>
        <w:spacing w:after="0" w:line="360" w:lineRule="auto"/>
        <w:ind w:left="0" w:right="-390"/>
        <w:jc w:val="both"/>
        <w:rPr>
          <w:rStyle w:val="PageNumber"/>
          <w:rFonts w:ascii="Times New Roman" w:hAnsi="Times New Roman"/>
          <w:sz w:val="24"/>
          <w:szCs w:val="24"/>
        </w:rPr>
      </w:pPr>
      <w:r w:rsidRPr="00365DB3">
        <w:rPr>
          <w:rStyle w:val="PageNumber"/>
          <w:rFonts w:ascii="Times New Roman" w:hAnsi="Times New Roman"/>
          <w:sz w:val="24"/>
          <w:szCs w:val="24"/>
        </w:rPr>
        <w:t>Pedagogi de recuperare si infirmieri:</w:t>
      </w:r>
    </w:p>
    <w:p w:rsidR="00D77C55" w:rsidRPr="00365DB3" w:rsidRDefault="00D77C55" w:rsidP="00E752B7">
      <w:pPr>
        <w:spacing w:after="0" w:line="360" w:lineRule="auto"/>
        <w:ind w:right="-390" w:firstLine="360"/>
        <w:jc w:val="both"/>
        <w:rPr>
          <w:rStyle w:val="PageNumber"/>
          <w:rFonts w:ascii="Times New Roman" w:hAnsi="Times New Roman"/>
          <w:sz w:val="24"/>
          <w:szCs w:val="24"/>
        </w:rPr>
      </w:pPr>
      <w:r w:rsidRPr="00365DB3">
        <w:rPr>
          <w:rStyle w:val="PageNumber"/>
          <w:rFonts w:ascii="Times New Roman" w:hAnsi="Times New Roman"/>
          <w:sz w:val="24"/>
          <w:szCs w:val="24"/>
        </w:rPr>
        <w:t xml:space="preserve">Pedagogii de recuperare și infirmierii au în vedere proiectarea și desfășurarea activităților de abilitare și reabilitare: dezvoltarea abilităților de control și autocontrol, stimularea formării deprinderilor de autonomie personală și socială a beneficiarilor și de autoingrijire și de menținere a igienei personale și în spațiile de locuit ale acestora. În desfășurarea activităților, pedagogii de recuperare și infirmierii trebuie să țină cont de particularitățile beneficiarilor: sex, vârstă, nivel de </w:t>
      </w:r>
      <w:r w:rsidRPr="00365DB3">
        <w:rPr>
          <w:rStyle w:val="PageNumber"/>
          <w:rFonts w:ascii="Times New Roman" w:hAnsi="Times New Roman"/>
          <w:sz w:val="24"/>
          <w:szCs w:val="24"/>
        </w:rPr>
        <w:lastRenderedPageBreak/>
        <w:t xml:space="preserve">dezvoltare biologică, psihologică și socială, stare de sănătate, gradul de deficiență, tipul deficienței, tipul de dependență, situația socială și economică etc. </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În contextul prevenirii transmiterii infecției COVID-19:</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s-au respectat masurile de protecție: s-au utilizat echipamente de protecție precum măști, mănuși, viziere, botoși, halate, combinezoane; s-a păstrat distanța dintre angajați și beneficiari evitând contactul fizic și locurile aglomerate;  s-a asigurat dezinfecția, aerisirea periodică a camerelor, grupurilor sanitare, coridoare, holuri, pereților verticali, pardoseli și pavimente. Beneficiarii au fost informați periodic cu privire la prevenirea răspândirii infecției cu virusul COVID-19.</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Activitățile desfășurate cu beneficiarii centrului de catre pedagogi și infirmieri sunt următoarele:</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asigurarea unui climat propice desfășurării activităților din centru</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aplicarea de tehnici și exerciții pentru realizarea curățeniei în camere, așternutul patului, așezarea hainelor, ducerea hainelor la spălat</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aplicarea de tehnici și exerciții pentru învățarea acțiunilor de îngrijire și igienă a corpului; spălarea corectă a mâinilor în contextul pandemiei</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dezvoltarea abilităților de a schimba idei, de a discuta cu una sau mai multe persoane</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gestionarea deșeurilor conform legii 132/2010 privind colectarea selectivă a deșeurilor în instituții publice</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 terapie prin muzică, urmărirea programelor TV </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aplicarea de tehnici și exerciții pentru ca beneficiarii să învețe cum să-și păstreze igiena spațiului de locuit</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importanța menținerii unei diete echilibrate și a unor activități fizice zilnice</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exerciții pentru autocontrolul comportamentului și exprimării emoțiilor adecvate</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exerciții pentru a face față stresului, situațiilor de tensiune, urgență sau criză</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cum să facă față influențelor presiunilor legate de riscuri precum consumul de alcool sau droguri</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implicarea în activități sportive, culturale, artistice desfășurate în comunitate, concursuri, spectacole, expoziții, drumeții, adunat plante medicinale, participarea la acțiuni de recreere și petrecerea timpului liber, la acțiuni de vizite</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aplicarea de tehnici și exerciții necesare pentru prepararea hranei, întreținerea veselei și tacâmurilor</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aplicarea de tehnici și exerciții necesare pentru servirea hranei și curățenia spațiului comun (sala de mese și holuri)</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educația sexuală</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 însoțirea asistentului medical în timpul administrării medicației, la efectuarea unor manevre medicale, la prelevarea unor produse biologice </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lastRenderedPageBreak/>
        <w:t>- semnalarea oricăror modificări a stărilor de sănătate ale beneficiarilor, din punct de vedere fizic, somatic sau psihic</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acordarea primului ajutor în urgență beneficiarilor ce au suferit un traumatism, criză epileptică, intoxicare, electrocuție, în cazul în care la locul accidentării nu este prezent asistentul medical</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participarea activă la efectuarea toaletei individuale și a băii generale în cazul beneficiarilor cu autonomie limitată, însoțindu-i, după caz, la grupurile sanitare; accesul la grupurile sanitare a fost organizat astfel încât să se permită utilizarea simultană pentru un număr de beneficiari egal cu numărul de chiuvete/dușuri existente, acestea fiind prevăzute cu săpun și prosoape de hârtie de unică folosință</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îngrijirea, în cazul beneficiarilor imobilizați la pat (toaletă individuală, baie generală, schimbarea ținutei, alimentare la pat, hidratare) și sprijinirea în a-și dobândi abilitățile necesare autoalimentării; efectuată curățenia spațiului propriu, așternut patul, așezarea hainelor, ducerea hainelor la spălat, gestionarea deșeurilor; sprijin pentru îmbrăcat, dezbrăcat, incălțat, descălțat, alegerea hainelor adecvate; sprijin pentru asigurarea igienei zilnice, igiena eliminărilor, schimbarea materialelor igienico-sanitare, sprijin pentru administrarea medicației, sprijin pentru schimbarea poziției corpului, întoarcerea de pe o parte pe alta a corpului, schimbat lenjeria de pat și corp;</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 - supravegherea meselor principale;la servirea mesei se asigură menținerea distanței fizice de 1,5 – 2 metrii între beneficiari, în sălile de mese; înainte și după consumarea alimentelor, suprafața mesei este spălată și dezinfectată iar camera aerisită</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asigurarea cazarmamentului, îmbrăcămintea și încălțămintea beneficiarilor ținând cont de preferințe, sex și mărimi</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însoțirea beneficiarilor pentru a fi prezentați la consultul de specialitate sau pentru a fi internați în alte instituții medicale</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supravegherea și asigurarea serviciilor necesare beneficiarului internat în alte instituții medicale</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s-au efectuat simulări privind asigurarea evacuării disciplinată a beneficiarilor în caz de incendiu sau calamitate naturală</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aplicarea de tehnici și exerciții pentru învățarea acțiunilor de îngrijire personală: spălat pe față, pe dinți, bărbierit, spălarea picioarelor, îngrijirea părului, igiena mâinilor</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însoțirea beneficiarilor la diferite activități conform graficelor: la cabinetul de kinetoterapie, la sala de ergoterapie, la activitățile din bucătărie</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xml:space="preserve">- însoțirea beneficiarilor la efectuarea cumpărăturilor </w:t>
      </w:r>
    </w:p>
    <w:p w:rsidR="00D77C55" w:rsidRPr="00365DB3" w:rsidRDefault="00D77C55" w:rsidP="00E752B7">
      <w:pPr>
        <w:spacing w:after="0" w:line="360" w:lineRule="auto"/>
        <w:ind w:right="-390"/>
        <w:jc w:val="both"/>
        <w:rPr>
          <w:rStyle w:val="PageNumber"/>
          <w:rFonts w:ascii="Times New Roman" w:hAnsi="Times New Roman"/>
          <w:sz w:val="24"/>
          <w:szCs w:val="24"/>
        </w:rPr>
      </w:pPr>
      <w:r w:rsidRPr="00365DB3">
        <w:rPr>
          <w:rStyle w:val="PageNumber"/>
          <w:rFonts w:ascii="Times New Roman" w:hAnsi="Times New Roman"/>
          <w:sz w:val="24"/>
          <w:szCs w:val="24"/>
        </w:rPr>
        <w:t>- respectarea măsurilor generale igienico-sanitare în contextul pandemiei: menținerea distanței fizice, limitarea aglomerărilor, igiena mâinilor, purtarea măștii faciale, menținerea igienei respiratorii (tuse sau strănut în șervețele de unică folosință sau în plica cotului), folosirea batistelor de unică folosință;</w:t>
      </w:r>
    </w:p>
    <w:p w:rsidR="00D77C55" w:rsidRPr="00365DB3" w:rsidRDefault="00D77C55" w:rsidP="00E752B7">
      <w:pPr>
        <w:pStyle w:val="NormalWeb"/>
        <w:numPr>
          <w:ilvl w:val="0"/>
          <w:numId w:val="31"/>
        </w:numPr>
        <w:spacing w:before="0" w:beforeAutospacing="0" w:after="0" w:afterAutospacing="0" w:line="360" w:lineRule="auto"/>
        <w:ind w:left="0" w:right="-390"/>
        <w:jc w:val="both"/>
        <w:rPr>
          <w:rStyle w:val="PageNumber"/>
        </w:rPr>
      </w:pPr>
      <w:r w:rsidRPr="00365DB3">
        <w:rPr>
          <w:rStyle w:val="PageNumber"/>
        </w:rPr>
        <w:lastRenderedPageBreak/>
        <w:t>Achiziţii, reparaţii şi investiţii:</w:t>
      </w:r>
    </w:p>
    <w:p w:rsidR="00D77C55" w:rsidRPr="00365DB3" w:rsidRDefault="00D77C55" w:rsidP="00E752B7">
      <w:pPr>
        <w:tabs>
          <w:tab w:val="left" w:pos="9900"/>
        </w:tabs>
        <w:spacing w:after="0" w:line="360" w:lineRule="auto"/>
        <w:ind w:right="-390" w:firstLine="708"/>
        <w:jc w:val="both"/>
        <w:rPr>
          <w:rStyle w:val="PageNumber"/>
          <w:rFonts w:ascii="Times New Roman" w:hAnsi="Times New Roman"/>
          <w:sz w:val="24"/>
          <w:szCs w:val="24"/>
        </w:rPr>
      </w:pPr>
      <w:r w:rsidRPr="00365DB3">
        <w:rPr>
          <w:rStyle w:val="PageNumber"/>
          <w:rFonts w:ascii="Times New Roman" w:hAnsi="Times New Roman"/>
          <w:sz w:val="24"/>
          <w:szCs w:val="24"/>
        </w:rPr>
        <w:t>În decursul anului 2020 s-au depus toate diligenţele pentru asigurarea unei baze materiale necesare desfăşurării activităţii în cele mai bune condiţii. În acest sens s-a urmărit permanent menţinerea în stare de funcţionare a echipamentului electric, electrocasnic şi tehnic prin raportarea şi întocmirea referatelor de necesitate în cel mai scurt timp, în vederea remedierii defecţiunilor apărute sau a înlocuirii consumabilelor. Astfel nu au fost perioade mari de timp în care să fie perturbată semnificativ activitatea curentă şi calitatea serviciilor oferite. În decursul anului anterior au fost efectuate reparaţii şi lucrări de întreţinere şi înlocuire piese la: echipamentele de birou (imprimante, calculatoare), termoboilere, centrale termice, sistemul de încălzire, reţeaua de aducţiune apă, maşinile de spălat haine şi vase, autoturisme, spaţiile de cazare. Deasemenea a fost înlocuită pardoseala din camera de zi și au fost efectuate lucrări la pereții băilor din clădirea C.Ab.R.</w:t>
      </w:r>
    </w:p>
    <w:p w:rsidR="00D77C55" w:rsidRPr="00365DB3" w:rsidRDefault="00D77C55" w:rsidP="00E752B7">
      <w:pPr>
        <w:tabs>
          <w:tab w:val="left" w:pos="9900"/>
        </w:tabs>
        <w:spacing w:after="0" w:line="360" w:lineRule="auto"/>
        <w:ind w:right="-390" w:firstLine="708"/>
        <w:jc w:val="both"/>
        <w:rPr>
          <w:rStyle w:val="PageNumber"/>
          <w:rFonts w:ascii="Times New Roman" w:hAnsi="Times New Roman"/>
          <w:sz w:val="24"/>
          <w:szCs w:val="24"/>
        </w:rPr>
      </w:pPr>
      <w:r w:rsidRPr="00365DB3">
        <w:rPr>
          <w:rStyle w:val="PageNumber"/>
          <w:rFonts w:ascii="Times New Roman" w:hAnsi="Times New Roman"/>
          <w:sz w:val="24"/>
          <w:szCs w:val="24"/>
        </w:rPr>
        <w:t>În acest sens, în primăvară s-a demerat și s-a finalizat prima etapă a reorganizării terenului arabil al centrui în parc recreațional. Nevoia de reorganizare a venit în contextul înaintării în vârstă a beneficiarilor și a creșterii nevoii de relaxare, prin plimbări de scurtă durată în aer liber. În acest sens au fost plantați pomi fructiferi și iarbă pentru gazon și a fost pregătit terenul pentru viitoarele alei.</w:t>
      </w:r>
    </w:p>
    <w:p w:rsidR="00D77C55" w:rsidRPr="00365DB3" w:rsidRDefault="00D77C55" w:rsidP="00E752B7">
      <w:pPr>
        <w:tabs>
          <w:tab w:val="left" w:pos="9900"/>
        </w:tabs>
        <w:spacing w:after="0" w:line="360" w:lineRule="auto"/>
        <w:ind w:right="-390" w:firstLine="708"/>
        <w:jc w:val="both"/>
        <w:rPr>
          <w:rStyle w:val="PageNumber"/>
          <w:rFonts w:ascii="Times New Roman" w:hAnsi="Times New Roman"/>
          <w:sz w:val="24"/>
          <w:szCs w:val="24"/>
        </w:rPr>
      </w:pPr>
      <w:r w:rsidRPr="00365DB3">
        <w:rPr>
          <w:rStyle w:val="PageNumber"/>
          <w:rFonts w:ascii="Times New Roman" w:hAnsi="Times New Roman"/>
          <w:sz w:val="24"/>
          <w:szCs w:val="24"/>
        </w:rPr>
        <w:t>În vederea îmbunătăţirii permanente a condiţiilor de viaţă a rezidenţor din cadrul centrului s-au făcut demersurile pentru achiziţionarea unor noi echipamente şi dotări care să vină în completarea nevoilor acestora. Astfel, în decursul anului anterior s-a reuşit completarea cu următoarele: termoboiler, despicător de bușteni, maşină de spălat rufe, uscător de rufe, hidrofor, baterie de filtre pentru apa potabilă, motocoasă, drujbă, bormașină, bicicletă și bandă de alergat pentru kinetoterapie, robotot de bucătărie, imprimantă. Unele dintre bunurile enumerate anterior le-au înlocuit pe cele uzate moral şi fizic, aflate în folosinţă de 13 ani sau au reprezentat produse noi necesare desfăşurării activităţii din ce în mai complexe.</w:t>
      </w:r>
    </w:p>
    <w:p w:rsidR="00D77C55" w:rsidRPr="00365DB3" w:rsidRDefault="00D77C55" w:rsidP="00E752B7">
      <w:pPr>
        <w:tabs>
          <w:tab w:val="left" w:pos="9900"/>
        </w:tabs>
        <w:spacing w:after="0" w:line="360" w:lineRule="auto"/>
        <w:ind w:right="-390" w:firstLine="708"/>
        <w:jc w:val="both"/>
        <w:rPr>
          <w:rStyle w:val="PageNumber"/>
          <w:rFonts w:ascii="Times New Roman" w:hAnsi="Times New Roman"/>
          <w:sz w:val="24"/>
          <w:szCs w:val="24"/>
        </w:rPr>
      </w:pPr>
      <w:r w:rsidRPr="00365DB3">
        <w:rPr>
          <w:rStyle w:val="PageNumber"/>
          <w:rFonts w:ascii="Times New Roman" w:hAnsi="Times New Roman"/>
          <w:sz w:val="24"/>
          <w:szCs w:val="24"/>
        </w:rPr>
        <w:t>În completarea tuturor celor menţionate anterior s-a continuat activitatea de identificare a unor surse extrabugetare de completare a nevoilor centrului şi s-au încheiat un număr de 10 contracte de sponsorizare prin care s-au suplimentat nevoile de materiale de curăţenie, îngrijire şi igienă personală, achipament de protecție, alimente, spirt, aparatură electronică, salteluțe pat, huse de pat, lenjerii, pături, etc.</w:t>
      </w:r>
    </w:p>
    <w:p w:rsidR="00D77C55" w:rsidRPr="00365DB3" w:rsidRDefault="00D77C55" w:rsidP="00E752B7">
      <w:pPr>
        <w:tabs>
          <w:tab w:val="left" w:pos="9900"/>
        </w:tabs>
        <w:spacing w:after="0" w:line="360" w:lineRule="auto"/>
        <w:ind w:right="-390" w:firstLine="708"/>
        <w:jc w:val="both"/>
        <w:rPr>
          <w:rStyle w:val="PageNumber"/>
          <w:rFonts w:ascii="Times New Roman" w:hAnsi="Times New Roman"/>
          <w:sz w:val="24"/>
          <w:szCs w:val="24"/>
        </w:rPr>
      </w:pPr>
      <w:r w:rsidRPr="00365DB3">
        <w:rPr>
          <w:rStyle w:val="PageNumber"/>
          <w:rFonts w:ascii="Times New Roman" w:hAnsi="Times New Roman"/>
          <w:sz w:val="24"/>
          <w:szCs w:val="24"/>
        </w:rPr>
        <w:t>În prima parte a anului s-au încheiat parteneriate de colaborare și au fost organizate sesiuni de formare și instruire a personalului, cu formatori externi, activitate perturbată de apariția pandemiei Sars-Cov2.</w:t>
      </w:r>
    </w:p>
    <w:sectPr w:rsidR="00D77C55" w:rsidRPr="00365DB3" w:rsidSect="00EA6E26">
      <w:footerReference w:type="default" r:id="rId8"/>
      <w:pgSz w:w="12240" w:h="15840"/>
      <w:pgMar w:top="993" w:right="1440" w:bottom="245"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852" w:rsidRDefault="00BC4852" w:rsidP="00A83A48">
      <w:pPr>
        <w:spacing w:after="0" w:line="240" w:lineRule="auto"/>
      </w:pPr>
      <w:r>
        <w:separator/>
      </w:r>
    </w:p>
  </w:endnote>
  <w:endnote w:type="continuationSeparator" w:id="0">
    <w:p w:rsidR="00BC4852" w:rsidRDefault="00BC4852" w:rsidP="00A8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55" w:rsidRDefault="00BC4852">
    <w:pPr>
      <w:pStyle w:val="Footer"/>
      <w:jc w:val="right"/>
    </w:pPr>
    <w:r>
      <w:fldChar w:fldCharType="begin"/>
    </w:r>
    <w:r>
      <w:instrText xml:space="preserve"> PAGE   \* MERGEFORMAT </w:instrText>
    </w:r>
    <w:r>
      <w:fldChar w:fldCharType="separate"/>
    </w:r>
    <w:r w:rsidR="00BE7ECA">
      <w:rPr>
        <w:noProof/>
      </w:rPr>
      <w:t>23</w:t>
    </w:r>
    <w:r>
      <w:rPr>
        <w:noProof/>
      </w:rPr>
      <w:fldChar w:fldCharType="end"/>
    </w:r>
  </w:p>
  <w:p w:rsidR="00D77C55" w:rsidRPr="00A83A48" w:rsidRDefault="00D77C55" w:rsidP="00A83A48">
    <w:pPr>
      <w:pStyle w:val="Footer"/>
      <w:jc w:val="center"/>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852" w:rsidRDefault="00BC4852" w:rsidP="00A83A48">
      <w:pPr>
        <w:spacing w:after="0" w:line="240" w:lineRule="auto"/>
      </w:pPr>
      <w:r>
        <w:separator/>
      </w:r>
    </w:p>
  </w:footnote>
  <w:footnote w:type="continuationSeparator" w:id="0">
    <w:p w:rsidR="00BC4852" w:rsidRDefault="00BC4852" w:rsidP="00A83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9CBEC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546A30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09C7E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A52BC0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128D0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4032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588AA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00E5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D01B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622B8C"/>
    <w:lvl w:ilvl="0">
      <w:start w:val="1"/>
      <w:numFmt w:val="bullet"/>
      <w:lvlText w:val=""/>
      <w:lvlJc w:val="left"/>
      <w:pPr>
        <w:tabs>
          <w:tab w:val="num" w:pos="360"/>
        </w:tabs>
        <w:ind w:left="360" w:hanging="360"/>
      </w:pPr>
      <w:rPr>
        <w:rFonts w:ascii="Symbol" w:hAnsi="Symbol" w:hint="default"/>
      </w:rPr>
    </w:lvl>
  </w:abstractNum>
  <w:abstractNum w:abstractNumId="10">
    <w:nsid w:val="011B220F"/>
    <w:multiLevelType w:val="hybridMultilevel"/>
    <w:tmpl w:val="EFC2A64E"/>
    <w:lvl w:ilvl="0" w:tplc="41DE6F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846677"/>
    <w:multiLevelType w:val="hybridMultilevel"/>
    <w:tmpl w:val="F0686B88"/>
    <w:lvl w:ilvl="0" w:tplc="CFEC27D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E77F96"/>
    <w:multiLevelType w:val="hybridMultilevel"/>
    <w:tmpl w:val="C3B69552"/>
    <w:lvl w:ilvl="0" w:tplc="3BE4EA24">
      <w:start w:val="5"/>
      <w:numFmt w:val="bullet"/>
      <w:lvlText w:val="-"/>
      <w:lvlJc w:val="left"/>
      <w:pPr>
        <w:tabs>
          <w:tab w:val="num" w:pos="720"/>
        </w:tabs>
        <w:ind w:left="72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183E76"/>
    <w:multiLevelType w:val="hybridMultilevel"/>
    <w:tmpl w:val="3C9A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944597"/>
    <w:multiLevelType w:val="multilevel"/>
    <w:tmpl w:val="7AA7A650"/>
    <w:lvl w:ilvl="0">
      <w:numFmt w:val="bullet"/>
      <w:lvlText w:val="-"/>
      <w:lvlJc w:val="left"/>
      <w:pPr>
        <w:tabs>
          <w:tab w:val="num" w:pos="1035"/>
        </w:tabs>
        <w:ind w:left="1035" w:hanging="360"/>
      </w:pPr>
      <w:rPr>
        <w:rFonts w:ascii="Times New Roman" w:hAnsi="Times New Roman"/>
        <w:sz w:val="28"/>
      </w:rPr>
    </w:lvl>
    <w:lvl w:ilvl="1">
      <w:numFmt w:val="bullet"/>
      <w:lvlText w:val="o"/>
      <w:lvlJc w:val="left"/>
      <w:pPr>
        <w:tabs>
          <w:tab w:val="num" w:pos="1755"/>
        </w:tabs>
        <w:ind w:left="1755" w:hanging="360"/>
      </w:pPr>
      <w:rPr>
        <w:rFonts w:ascii="Courier New" w:hAnsi="Courier New"/>
        <w:sz w:val="24"/>
      </w:rPr>
    </w:lvl>
    <w:lvl w:ilvl="2">
      <w:numFmt w:val="bullet"/>
      <w:lvlText w:val="§"/>
      <w:lvlJc w:val="left"/>
      <w:pPr>
        <w:tabs>
          <w:tab w:val="num" w:pos="2475"/>
        </w:tabs>
        <w:ind w:left="2475" w:hanging="360"/>
      </w:pPr>
      <w:rPr>
        <w:rFonts w:ascii="Wingdings" w:hAnsi="Wingdings"/>
        <w:sz w:val="24"/>
      </w:rPr>
    </w:lvl>
    <w:lvl w:ilvl="3">
      <w:numFmt w:val="bullet"/>
      <w:lvlText w:val="·"/>
      <w:lvlJc w:val="left"/>
      <w:pPr>
        <w:tabs>
          <w:tab w:val="num" w:pos="3195"/>
        </w:tabs>
        <w:ind w:left="3195" w:hanging="360"/>
      </w:pPr>
      <w:rPr>
        <w:rFonts w:ascii="Symbol" w:hAnsi="Symbol"/>
        <w:sz w:val="24"/>
      </w:rPr>
    </w:lvl>
    <w:lvl w:ilvl="4">
      <w:numFmt w:val="bullet"/>
      <w:lvlText w:val="o"/>
      <w:lvlJc w:val="left"/>
      <w:pPr>
        <w:tabs>
          <w:tab w:val="num" w:pos="3915"/>
        </w:tabs>
        <w:ind w:left="3915" w:hanging="360"/>
      </w:pPr>
      <w:rPr>
        <w:rFonts w:ascii="Courier New" w:hAnsi="Courier New"/>
        <w:sz w:val="24"/>
      </w:rPr>
    </w:lvl>
    <w:lvl w:ilvl="5">
      <w:numFmt w:val="bullet"/>
      <w:lvlText w:val="§"/>
      <w:lvlJc w:val="left"/>
      <w:pPr>
        <w:tabs>
          <w:tab w:val="num" w:pos="4635"/>
        </w:tabs>
        <w:ind w:left="4635" w:hanging="360"/>
      </w:pPr>
      <w:rPr>
        <w:rFonts w:ascii="Wingdings" w:hAnsi="Wingdings"/>
        <w:sz w:val="24"/>
      </w:rPr>
    </w:lvl>
    <w:lvl w:ilvl="6">
      <w:numFmt w:val="bullet"/>
      <w:lvlText w:val="·"/>
      <w:lvlJc w:val="left"/>
      <w:pPr>
        <w:tabs>
          <w:tab w:val="num" w:pos="5355"/>
        </w:tabs>
        <w:ind w:left="5355" w:hanging="360"/>
      </w:pPr>
      <w:rPr>
        <w:rFonts w:ascii="Symbol" w:hAnsi="Symbol"/>
        <w:sz w:val="24"/>
      </w:rPr>
    </w:lvl>
    <w:lvl w:ilvl="7">
      <w:numFmt w:val="bullet"/>
      <w:lvlText w:val="o"/>
      <w:lvlJc w:val="left"/>
      <w:pPr>
        <w:tabs>
          <w:tab w:val="num" w:pos="6075"/>
        </w:tabs>
        <w:ind w:left="6075" w:hanging="360"/>
      </w:pPr>
      <w:rPr>
        <w:rFonts w:ascii="Courier New" w:hAnsi="Courier New"/>
        <w:sz w:val="24"/>
      </w:rPr>
    </w:lvl>
    <w:lvl w:ilvl="8">
      <w:numFmt w:val="bullet"/>
      <w:lvlText w:val="§"/>
      <w:lvlJc w:val="left"/>
      <w:pPr>
        <w:tabs>
          <w:tab w:val="num" w:pos="6795"/>
        </w:tabs>
        <w:ind w:left="6795" w:hanging="360"/>
      </w:pPr>
      <w:rPr>
        <w:rFonts w:ascii="Wingdings" w:hAnsi="Wingdings"/>
        <w:sz w:val="24"/>
      </w:rPr>
    </w:lvl>
  </w:abstractNum>
  <w:abstractNum w:abstractNumId="15">
    <w:nsid w:val="1E113841"/>
    <w:multiLevelType w:val="hybridMultilevel"/>
    <w:tmpl w:val="CC0C7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03752B"/>
    <w:multiLevelType w:val="hybridMultilevel"/>
    <w:tmpl w:val="7F16CC8A"/>
    <w:lvl w:ilvl="0" w:tplc="34EE052E">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BC05A5"/>
    <w:multiLevelType w:val="hybridMultilevel"/>
    <w:tmpl w:val="62C0E45C"/>
    <w:lvl w:ilvl="0" w:tplc="34EE052E">
      <w:start w:val="1"/>
      <w:numFmt w:val="bullet"/>
      <w:lvlText w:val="-"/>
      <w:lvlJc w:val="left"/>
      <w:pPr>
        <w:ind w:left="1485" w:hanging="360"/>
      </w:pPr>
      <w:rPr>
        <w:rFonts w:ascii="Times New Roman" w:eastAsia="Times New Roman" w:hAnsi="Times New Roman"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27D70FA4"/>
    <w:multiLevelType w:val="hybridMultilevel"/>
    <w:tmpl w:val="22E28E26"/>
    <w:lvl w:ilvl="0" w:tplc="34EE052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BD3A0C"/>
    <w:multiLevelType w:val="hybridMultilevel"/>
    <w:tmpl w:val="5CF6E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EFF3ADE"/>
    <w:multiLevelType w:val="hybridMultilevel"/>
    <w:tmpl w:val="5B869DDE"/>
    <w:lvl w:ilvl="0" w:tplc="5A48F60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34C2E4A"/>
    <w:multiLevelType w:val="hybridMultilevel"/>
    <w:tmpl w:val="17849A32"/>
    <w:lvl w:ilvl="0" w:tplc="92289F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9D6215"/>
    <w:multiLevelType w:val="hybridMultilevel"/>
    <w:tmpl w:val="31447F9E"/>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BF67B9A"/>
    <w:multiLevelType w:val="hybridMultilevel"/>
    <w:tmpl w:val="5B869DDE"/>
    <w:lvl w:ilvl="0" w:tplc="5A48F60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C1C40A9"/>
    <w:multiLevelType w:val="hybridMultilevel"/>
    <w:tmpl w:val="3E5005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0F61DA"/>
    <w:multiLevelType w:val="hybridMultilevel"/>
    <w:tmpl w:val="5BB6CE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D12D9A"/>
    <w:multiLevelType w:val="hybridMultilevel"/>
    <w:tmpl w:val="33B2BE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6BE2E3A"/>
    <w:multiLevelType w:val="hybridMultilevel"/>
    <w:tmpl w:val="ACE8ED62"/>
    <w:lvl w:ilvl="0" w:tplc="B60218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FA2279"/>
    <w:multiLevelType w:val="hybridMultilevel"/>
    <w:tmpl w:val="86ACE5D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754AFF"/>
    <w:multiLevelType w:val="hybridMultilevel"/>
    <w:tmpl w:val="B95ECC40"/>
    <w:lvl w:ilvl="0" w:tplc="0DB2B81C">
      <w:start w:val="4"/>
      <w:numFmt w:val="bullet"/>
      <w:lvlText w:val="-"/>
      <w:lvlJc w:val="left"/>
      <w:pPr>
        <w:tabs>
          <w:tab w:val="num" w:pos="720"/>
        </w:tabs>
        <w:ind w:left="720" w:hanging="360"/>
      </w:pPr>
      <w:rPr>
        <w:rFonts w:ascii="Times New Roman" w:eastAsia="Times New Roman" w:hAnsi="Times New Roman" w:hint="default"/>
        <w:color w:val="2222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E14E01"/>
    <w:multiLevelType w:val="hybridMultilevel"/>
    <w:tmpl w:val="A13CF7DC"/>
    <w:lvl w:ilvl="0" w:tplc="CB26F1D8">
      <w:numFmt w:val="bullet"/>
      <w:lvlText w:val="-"/>
      <w:lvlJc w:val="left"/>
      <w:pPr>
        <w:tabs>
          <w:tab w:val="num" w:pos="720"/>
        </w:tabs>
        <w:ind w:left="720" w:hanging="360"/>
      </w:pPr>
      <w:rPr>
        <w:rFonts w:ascii="Times New Roman" w:eastAsia="Times New Roman" w:hAnsi="Times New Roman"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D14848"/>
    <w:multiLevelType w:val="hybridMultilevel"/>
    <w:tmpl w:val="4E3A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DB715A"/>
    <w:multiLevelType w:val="hybridMultilevel"/>
    <w:tmpl w:val="27FAF7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78498C"/>
    <w:multiLevelType w:val="hybridMultilevel"/>
    <w:tmpl w:val="F8B0230A"/>
    <w:lvl w:ilvl="0" w:tplc="08D8A78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887EC6"/>
    <w:multiLevelType w:val="hybridMultilevel"/>
    <w:tmpl w:val="AEDA9576"/>
    <w:lvl w:ilvl="0" w:tplc="08D8A78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8578B2"/>
    <w:multiLevelType w:val="hybridMultilevel"/>
    <w:tmpl w:val="2B6C3BF2"/>
    <w:lvl w:ilvl="0" w:tplc="5E149A0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F049EF"/>
    <w:multiLevelType w:val="hybridMultilevel"/>
    <w:tmpl w:val="81844510"/>
    <w:lvl w:ilvl="0" w:tplc="34EE052E">
      <w:start w:val="1"/>
      <w:numFmt w:val="bullet"/>
      <w:lvlText w:val="-"/>
      <w:lvlJc w:val="left"/>
      <w:pPr>
        <w:ind w:left="990" w:hanging="360"/>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nsid w:val="68FA04A8"/>
    <w:multiLevelType w:val="hybridMultilevel"/>
    <w:tmpl w:val="1F1A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121B2F"/>
    <w:multiLevelType w:val="hybridMultilevel"/>
    <w:tmpl w:val="7D768306"/>
    <w:lvl w:ilvl="0" w:tplc="0409000B">
      <w:start w:val="1"/>
      <w:numFmt w:val="bullet"/>
      <w:lvlText w:val=""/>
      <w:lvlJc w:val="left"/>
      <w:pPr>
        <w:tabs>
          <w:tab w:val="num" w:pos="720"/>
        </w:tabs>
        <w:ind w:left="720" w:hanging="360"/>
      </w:pPr>
      <w:rPr>
        <w:rFonts w:ascii="Wingdings" w:hAnsi="Wingdings" w:hint="default"/>
      </w:rPr>
    </w:lvl>
    <w:lvl w:ilvl="1" w:tplc="C2A489FE">
      <w:numFmt w:val="bullet"/>
      <w:lvlText w:val="-"/>
      <w:lvlJc w:val="left"/>
      <w:pPr>
        <w:tabs>
          <w:tab w:val="num" w:pos="1440"/>
        </w:tabs>
        <w:ind w:left="1440" w:hanging="360"/>
      </w:pPr>
      <w:rPr>
        <w:rFonts w:ascii="Calibri" w:eastAsia="Times New Roman" w:hAnsi="Calibri"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B64198"/>
    <w:multiLevelType w:val="hybridMultilevel"/>
    <w:tmpl w:val="162CF7C6"/>
    <w:lvl w:ilvl="0" w:tplc="34EE052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5F7129"/>
    <w:multiLevelType w:val="hybridMultilevel"/>
    <w:tmpl w:val="3EB27D7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6CD5DD5"/>
    <w:multiLevelType w:val="hybridMultilevel"/>
    <w:tmpl w:val="E774D11E"/>
    <w:lvl w:ilvl="0" w:tplc="34EE052E">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D131045"/>
    <w:multiLevelType w:val="hybridMultilevel"/>
    <w:tmpl w:val="B8F28B98"/>
    <w:lvl w:ilvl="0" w:tplc="8EE8DA5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2"/>
  </w:num>
  <w:num w:numId="3">
    <w:abstractNumId w:val="24"/>
  </w:num>
  <w:num w:numId="4">
    <w:abstractNumId w:val="21"/>
  </w:num>
  <w:num w:numId="5">
    <w:abstractNumId w:val="25"/>
  </w:num>
  <w:num w:numId="6">
    <w:abstractNumId w:val="27"/>
  </w:num>
  <w:num w:numId="7">
    <w:abstractNumId w:val="12"/>
  </w:num>
  <w:num w:numId="8">
    <w:abstractNumId w:val="38"/>
  </w:num>
  <w:num w:numId="9">
    <w:abstractNumId w:val="11"/>
  </w:num>
  <w:num w:numId="10">
    <w:abstractNumId w:val="35"/>
  </w:num>
  <w:num w:numId="11">
    <w:abstractNumId w:val="31"/>
  </w:num>
  <w:num w:numId="12">
    <w:abstractNumId w:val="29"/>
  </w:num>
  <w:num w:numId="13">
    <w:abstractNumId w:val="20"/>
  </w:num>
  <w:num w:numId="14">
    <w:abstractNumId w:val="36"/>
  </w:num>
  <w:num w:numId="15">
    <w:abstractNumId w:val="39"/>
  </w:num>
  <w:num w:numId="16">
    <w:abstractNumId w:val="13"/>
  </w:num>
  <w:num w:numId="17">
    <w:abstractNumId w:val="30"/>
  </w:num>
  <w:num w:numId="18">
    <w:abstractNumId w:val="10"/>
  </w:num>
  <w:num w:numId="19">
    <w:abstractNumId w:val="39"/>
  </w:num>
  <w:num w:numId="20">
    <w:abstractNumId w:val="17"/>
  </w:num>
  <w:num w:numId="21">
    <w:abstractNumId w:val="13"/>
  </w:num>
  <w:num w:numId="22">
    <w:abstractNumId w:val="17"/>
  </w:num>
  <w:num w:numId="23">
    <w:abstractNumId w:val="16"/>
  </w:num>
  <w:num w:numId="24">
    <w:abstractNumId w:val="41"/>
  </w:num>
  <w:num w:numId="25">
    <w:abstractNumId w:val="40"/>
  </w:num>
  <w:num w:numId="26">
    <w:abstractNumId w:val="18"/>
  </w:num>
  <w:num w:numId="27">
    <w:abstractNumId w:val="23"/>
  </w:num>
  <w:num w:numId="28">
    <w:abstractNumId w:val="28"/>
  </w:num>
  <w:num w:numId="29">
    <w:abstractNumId w:val="19"/>
  </w:num>
  <w:num w:numId="30">
    <w:abstractNumId w:val="33"/>
  </w:num>
  <w:num w:numId="31">
    <w:abstractNumId w:val="15"/>
  </w:num>
  <w:num w:numId="32">
    <w:abstractNumId w:val="22"/>
  </w:num>
  <w:num w:numId="33">
    <w:abstractNumId w:val="14"/>
  </w:num>
  <w:num w:numId="34">
    <w:abstractNumId w:val="26"/>
  </w:num>
  <w:num w:numId="35">
    <w:abstractNumId w:val="37"/>
  </w:num>
  <w:num w:numId="36">
    <w:abstractNumId w:val="34"/>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24D"/>
    <w:rsid w:val="00001C91"/>
    <w:rsid w:val="00002B66"/>
    <w:rsid w:val="00007762"/>
    <w:rsid w:val="00016E2F"/>
    <w:rsid w:val="00017E9B"/>
    <w:rsid w:val="00030F16"/>
    <w:rsid w:val="00037ADE"/>
    <w:rsid w:val="000408EF"/>
    <w:rsid w:val="00057D53"/>
    <w:rsid w:val="00077E04"/>
    <w:rsid w:val="00081966"/>
    <w:rsid w:val="0009555D"/>
    <w:rsid w:val="000A483C"/>
    <w:rsid w:val="000A5255"/>
    <w:rsid w:val="000A7193"/>
    <w:rsid w:val="000B112F"/>
    <w:rsid w:val="000B2913"/>
    <w:rsid w:val="000B38E6"/>
    <w:rsid w:val="000C0AF5"/>
    <w:rsid w:val="000C2DC6"/>
    <w:rsid w:val="000D4C5A"/>
    <w:rsid w:val="000D600F"/>
    <w:rsid w:val="000D6DEC"/>
    <w:rsid w:val="000F2AAD"/>
    <w:rsid w:val="000F57AA"/>
    <w:rsid w:val="000F6800"/>
    <w:rsid w:val="00100185"/>
    <w:rsid w:val="001137B8"/>
    <w:rsid w:val="00117434"/>
    <w:rsid w:val="001263B2"/>
    <w:rsid w:val="001452A4"/>
    <w:rsid w:val="00146682"/>
    <w:rsid w:val="00163ED2"/>
    <w:rsid w:val="00164E91"/>
    <w:rsid w:val="001671D2"/>
    <w:rsid w:val="001711FA"/>
    <w:rsid w:val="001715BA"/>
    <w:rsid w:val="00172D87"/>
    <w:rsid w:val="00185AD7"/>
    <w:rsid w:val="001B121E"/>
    <w:rsid w:val="001B672A"/>
    <w:rsid w:val="001D778C"/>
    <w:rsid w:val="001F333E"/>
    <w:rsid w:val="0021556D"/>
    <w:rsid w:val="00227B53"/>
    <w:rsid w:val="00234A1C"/>
    <w:rsid w:val="00237DAC"/>
    <w:rsid w:val="0025699E"/>
    <w:rsid w:val="00264D73"/>
    <w:rsid w:val="00276B45"/>
    <w:rsid w:val="00284400"/>
    <w:rsid w:val="002855E0"/>
    <w:rsid w:val="00285690"/>
    <w:rsid w:val="002A6AD7"/>
    <w:rsid w:val="002B5533"/>
    <w:rsid w:val="002C328B"/>
    <w:rsid w:val="002D4F36"/>
    <w:rsid w:val="002E736E"/>
    <w:rsid w:val="00300B3E"/>
    <w:rsid w:val="00303DC3"/>
    <w:rsid w:val="003151F3"/>
    <w:rsid w:val="0032687A"/>
    <w:rsid w:val="0033251B"/>
    <w:rsid w:val="003577CA"/>
    <w:rsid w:val="003606A0"/>
    <w:rsid w:val="00365A6F"/>
    <w:rsid w:val="00365DB3"/>
    <w:rsid w:val="0037594F"/>
    <w:rsid w:val="00375E0D"/>
    <w:rsid w:val="00380170"/>
    <w:rsid w:val="003852C6"/>
    <w:rsid w:val="00394910"/>
    <w:rsid w:val="00395774"/>
    <w:rsid w:val="003D38AE"/>
    <w:rsid w:val="003D5104"/>
    <w:rsid w:val="003E06F2"/>
    <w:rsid w:val="003E0D02"/>
    <w:rsid w:val="003E63C9"/>
    <w:rsid w:val="003E7557"/>
    <w:rsid w:val="00403153"/>
    <w:rsid w:val="00412512"/>
    <w:rsid w:val="004326F4"/>
    <w:rsid w:val="00433915"/>
    <w:rsid w:val="00441556"/>
    <w:rsid w:val="00446D8C"/>
    <w:rsid w:val="004517EB"/>
    <w:rsid w:val="00452910"/>
    <w:rsid w:val="00460779"/>
    <w:rsid w:val="00472CC9"/>
    <w:rsid w:val="0047696A"/>
    <w:rsid w:val="00486448"/>
    <w:rsid w:val="00491351"/>
    <w:rsid w:val="00496E1B"/>
    <w:rsid w:val="004A45C6"/>
    <w:rsid w:val="004A58C8"/>
    <w:rsid w:val="004D2FB3"/>
    <w:rsid w:val="004D6BAE"/>
    <w:rsid w:val="004F00FD"/>
    <w:rsid w:val="00522B75"/>
    <w:rsid w:val="00523E4B"/>
    <w:rsid w:val="0052742E"/>
    <w:rsid w:val="0053556B"/>
    <w:rsid w:val="00535937"/>
    <w:rsid w:val="00536A2F"/>
    <w:rsid w:val="00541C05"/>
    <w:rsid w:val="0054397D"/>
    <w:rsid w:val="00544430"/>
    <w:rsid w:val="00550A90"/>
    <w:rsid w:val="00572093"/>
    <w:rsid w:val="00591678"/>
    <w:rsid w:val="00591E3C"/>
    <w:rsid w:val="00594640"/>
    <w:rsid w:val="005B6C90"/>
    <w:rsid w:val="005E189D"/>
    <w:rsid w:val="005F7BBF"/>
    <w:rsid w:val="00600D01"/>
    <w:rsid w:val="00604D22"/>
    <w:rsid w:val="006130E3"/>
    <w:rsid w:val="00614714"/>
    <w:rsid w:val="00644D94"/>
    <w:rsid w:val="00650B35"/>
    <w:rsid w:val="00667192"/>
    <w:rsid w:val="00667A35"/>
    <w:rsid w:val="006845B2"/>
    <w:rsid w:val="00692F72"/>
    <w:rsid w:val="006954F4"/>
    <w:rsid w:val="00695806"/>
    <w:rsid w:val="006968D7"/>
    <w:rsid w:val="006B0E26"/>
    <w:rsid w:val="006B27E5"/>
    <w:rsid w:val="006C0BF1"/>
    <w:rsid w:val="006C219D"/>
    <w:rsid w:val="006E27E0"/>
    <w:rsid w:val="006E28AA"/>
    <w:rsid w:val="006E3585"/>
    <w:rsid w:val="0070363F"/>
    <w:rsid w:val="00711EC1"/>
    <w:rsid w:val="00717484"/>
    <w:rsid w:val="00740856"/>
    <w:rsid w:val="007446E4"/>
    <w:rsid w:val="007629E1"/>
    <w:rsid w:val="0078231A"/>
    <w:rsid w:val="007836D0"/>
    <w:rsid w:val="00794483"/>
    <w:rsid w:val="007A7B86"/>
    <w:rsid w:val="007C0BDE"/>
    <w:rsid w:val="007E2AC9"/>
    <w:rsid w:val="007E4BF2"/>
    <w:rsid w:val="00801F2F"/>
    <w:rsid w:val="00813FDC"/>
    <w:rsid w:val="008336AB"/>
    <w:rsid w:val="00833DF1"/>
    <w:rsid w:val="00854012"/>
    <w:rsid w:val="008579EE"/>
    <w:rsid w:val="00857C73"/>
    <w:rsid w:val="0086022B"/>
    <w:rsid w:val="00860A5E"/>
    <w:rsid w:val="008970CC"/>
    <w:rsid w:val="008A0A65"/>
    <w:rsid w:val="008A2B16"/>
    <w:rsid w:val="008B01D7"/>
    <w:rsid w:val="008B2C91"/>
    <w:rsid w:val="008B4AEB"/>
    <w:rsid w:val="008C40DC"/>
    <w:rsid w:val="008D46FE"/>
    <w:rsid w:val="008D58A6"/>
    <w:rsid w:val="008E5338"/>
    <w:rsid w:val="008F1D23"/>
    <w:rsid w:val="008F3326"/>
    <w:rsid w:val="00914022"/>
    <w:rsid w:val="00915B93"/>
    <w:rsid w:val="00943C13"/>
    <w:rsid w:val="00944EA8"/>
    <w:rsid w:val="009525B9"/>
    <w:rsid w:val="0096128E"/>
    <w:rsid w:val="0099644F"/>
    <w:rsid w:val="009A27E5"/>
    <w:rsid w:val="009A63AA"/>
    <w:rsid w:val="009B18CD"/>
    <w:rsid w:val="009B2646"/>
    <w:rsid w:val="009B66DB"/>
    <w:rsid w:val="009C2343"/>
    <w:rsid w:val="009C3159"/>
    <w:rsid w:val="009D2C43"/>
    <w:rsid w:val="00A24344"/>
    <w:rsid w:val="00A31A18"/>
    <w:rsid w:val="00A60F69"/>
    <w:rsid w:val="00A74C7C"/>
    <w:rsid w:val="00A81EA4"/>
    <w:rsid w:val="00A83A48"/>
    <w:rsid w:val="00A86D82"/>
    <w:rsid w:val="00A928BA"/>
    <w:rsid w:val="00A948D3"/>
    <w:rsid w:val="00AA216B"/>
    <w:rsid w:val="00AA392E"/>
    <w:rsid w:val="00AC142E"/>
    <w:rsid w:val="00AF6164"/>
    <w:rsid w:val="00B00DFB"/>
    <w:rsid w:val="00B13C8C"/>
    <w:rsid w:val="00B156EF"/>
    <w:rsid w:val="00B336C9"/>
    <w:rsid w:val="00B410C0"/>
    <w:rsid w:val="00B5016A"/>
    <w:rsid w:val="00B57702"/>
    <w:rsid w:val="00B96431"/>
    <w:rsid w:val="00B97FCD"/>
    <w:rsid w:val="00BA14CB"/>
    <w:rsid w:val="00BA404D"/>
    <w:rsid w:val="00BA5BC1"/>
    <w:rsid w:val="00BA6104"/>
    <w:rsid w:val="00BB053D"/>
    <w:rsid w:val="00BB155B"/>
    <w:rsid w:val="00BC2C8D"/>
    <w:rsid w:val="00BC4852"/>
    <w:rsid w:val="00BC794B"/>
    <w:rsid w:val="00BD0C28"/>
    <w:rsid w:val="00BD746C"/>
    <w:rsid w:val="00BE7CA6"/>
    <w:rsid w:val="00BE7ECA"/>
    <w:rsid w:val="00BF0B39"/>
    <w:rsid w:val="00C01C4C"/>
    <w:rsid w:val="00C02C5B"/>
    <w:rsid w:val="00C03D8A"/>
    <w:rsid w:val="00C115EE"/>
    <w:rsid w:val="00C12E5D"/>
    <w:rsid w:val="00C23D21"/>
    <w:rsid w:val="00C25C4B"/>
    <w:rsid w:val="00C320C7"/>
    <w:rsid w:val="00C3494B"/>
    <w:rsid w:val="00C3696D"/>
    <w:rsid w:val="00C447B7"/>
    <w:rsid w:val="00C468B7"/>
    <w:rsid w:val="00C635C0"/>
    <w:rsid w:val="00C6475D"/>
    <w:rsid w:val="00C81FC9"/>
    <w:rsid w:val="00C86163"/>
    <w:rsid w:val="00C904CE"/>
    <w:rsid w:val="00C96582"/>
    <w:rsid w:val="00CA5460"/>
    <w:rsid w:val="00CA785A"/>
    <w:rsid w:val="00CB3136"/>
    <w:rsid w:val="00CB79C7"/>
    <w:rsid w:val="00CD0CEA"/>
    <w:rsid w:val="00CF09C1"/>
    <w:rsid w:val="00D024E5"/>
    <w:rsid w:val="00D02DBF"/>
    <w:rsid w:val="00D36902"/>
    <w:rsid w:val="00D61841"/>
    <w:rsid w:val="00D622F8"/>
    <w:rsid w:val="00D62607"/>
    <w:rsid w:val="00D7352A"/>
    <w:rsid w:val="00D747A9"/>
    <w:rsid w:val="00D77C55"/>
    <w:rsid w:val="00D8566E"/>
    <w:rsid w:val="00D9311A"/>
    <w:rsid w:val="00D947FA"/>
    <w:rsid w:val="00DA3735"/>
    <w:rsid w:val="00DA73A7"/>
    <w:rsid w:val="00DB0125"/>
    <w:rsid w:val="00DC3BA1"/>
    <w:rsid w:val="00DE6986"/>
    <w:rsid w:val="00DE7E54"/>
    <w:rsid w:val="00DF329B"/>
    <w:rsid w:val="00DF3D42"/>
    <w:rsid w:val="00E0427A"/>
    <w:rsid w:val="00E177DC"/>
    <w:rsid w:val="00E32454"/>
    <w:rsid w:val="00E54424"/>
    <w:rsid w:val="00E56BA0"/>
    <w:rsid w:val="00E72408"/>
    <w:rsid w:val="00E752B7"/>
    <w:rsid w:val="00E800BC"/>
    <w:rsid w:val="00E85ABE"/>
    <w:rsid w:val="00E959CF"/>
    <w:rsid w:val="00EA6BA4"/>
    <w:rsid w:val="00EA6E26"/>
    <w:rsid w:val="00EB024D"/>
    <w:rsid w:val="00EB2C2A"/>
    <w:rsid w:val="00ED714D"/>
    <w:rsid w:val="00EE5461"/>
    <w:rsid w:val="00EF07F0"/>
    <w:rsid w:val="00F062D8"/>
    <w:rsid w:val="00F079E8"/>
    <w:rsid w:val="00F25CB2"/>
    <w:rsid w:val="00F41E7F"/>
    <w:rsid w:val="00F47784"/>
    <w:rsid w:val="00F478A4"/>
    <w:rsid w:val="00F563C8"/>
    <w:rsid w:val="00F60FCF"/>
    <w:rsid w:val="00F72325"/>
    <w:rsid w:val="00F733D1"/>
    <w:rsid w:val="00F76AAE"/>
    <w:rsid w:val="00F8799F"/>
    <w:rsid w:val="00FC189A"/>
    <w:rsid w:val="00FD1FD5"/>
    <w:rsid w:val="00FE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6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A48"/>
    <w:pPr>
      <w:tabs>
        <w:tab w:val="center" w:pos="4680"/>
        <w:tab w:val="right" w:pos="9360"/>
      </w:tabs>
      <w:spacing w:after="0" w:line="240" w:lineRule="auto"/>
    </w:pPr>
  </w:style>
  <w:style w:type="character" w:customStyle="1" w:styleId="HeaderChar">
    <w:name w:val="Header Char"/>
    <w:link w:val="Header"/>
    <w:uiPriority w:val="99"/>
    <w:locked/>
    <w:rsid w:val="00A83A48"/>
    <w:rPr>
      <w:rFonts w:cs="Times New Roman"/>
    </w:rPr>
  </w:style>
  <w:style w:type="paragraph" w:styleId="Footer">
    <w:name w:val="footer"/>
    <w:basedOn w:val="Normal"/>
    <w:link w:val="FooterChar"/>
    <w:uiPriority w:val="99"/>
    <w:rsid w:val="00A83A48"/>
    <w:pPr>
      <w:tabs>
        <w:tab w:val="center" w:pos="4680"/>
        <w:tab w:val="right" w:pos="9360"/>
      </w:tabs>
      <w:spacing w:after="0" w:line="240" w:lineRule="auto"/>
    </w:pPr>
  </w:style>
  <w:style w:type="character" w:customStyle="1" w:styleId="FooterChar">
    <w:name w:val="Footer Char"/>
    <w:link w:val="Footer"/>
    <w:uiPriority w:val="99"/>
    <w:locked/>
    <w:rsid w:val="00A83A48"/>
    <w:rPr>
      <w:rFonts w:cs="Times New Roman"/>
    </w:rPr>
  </w:style>
  <w:style w:type="character" w:styleId="Hyperlink">
    <w:name w:val="Hyperlink"/>
    <w:uiPriority w:val="99"/>
    <w:semiHidden/>
    <w:rsid w:val="00711EC1"/>
    <w:rPr>
      <w:rFonts w:cs="Times New Roman"/>
      <w:color w:val="0000FF"/>
      <w:u w:val="single"/>
    </w:rPr>
  </w:style>
  <w:style w:type="paragraph" w:styleId="BodyText">
    <w:name w:val="Body Text"/>
    <w:basedOn w:val="Normal"/>
    <w:link w:val="BodyTextChar"/>
    <w:uiPriority w:val="99"/>
    <w:rsid w:val="00DE7E54"/>
    <w:pPr>
      <w:spacing w:after="120" w:line="240" w:lineRule="auto"/>
    </w:pPr>
    <w:rPr>
      <w:rFonts w:ascii="Times New Roman" w:hAnsi="Times New Roman"/>
      <w:sz w:val="24"/>
      <w:szCs w:val="24"/>
      <w:lang w:val="ro-RO"/>
    </w:rPr>
  </w:style>
  <w:style w:type="character" w:customStyle="1" w:styleId="BodyTextChar">
    <w:name w:val="Body Text Char"/>
    <w:link w:val="BodyText"/>
    <w:uiPriority w:val="99"/>
    <w:semiHidden/>
    <w:locked/>
    <w:rsid w:val="00D02DBF"/>
    <w:rPr>
      <w:rFonts w:cs="Times New Roman"/>
    </w:rPr>
  </w:style>
  <w:style w:type="paragraph" w:styleId="BalloonText">
    <w:name w:val="Balloon Text"/>
    <w:basedOn w:val="Normal"/>
    <w:link w:val="BalloonTextChar"/>
    <w:uiPriority w:val="99"/>
    <w:semiHidden/>
    <w:rsid w:val="000A5255"/>
    <w:rPr>
      <w:rFonts w:ascii="Tahoma" w:hAnsi="Tahoma" w:cs="Tahoma"/>
      <w:sz w:val="16"/>
      <w:szCs w:val="16"/>
    </w:rPr>
  </w:style>
  <w:style w:type="character" w:customStyle="1" w:styleId="BalloonTextChar">
    <w:name w:val="Balloon Text Char"/>
    <w:link w:val="BalloonText"/>
    <w:uiPriority w:val="99"/>
    <w:semiHidden/>
    <w:locked/>
    <w:rsid w:val="00C468B7"/>
    <w:rPr>
      <w:rFonts w:ascii="Times New Roman" w:hAnsi="Times New Roman" w:cs="Times New Roman"/>
      <w:sz w:val="2"/>
    </w:rPr>
  </w:style>
  <w:style w:type="paragraph" w:styleId="Title">
    <w:name w:val="Title"/>
    <w:basedOn w:val="Normal"/>
    <w:link w:val="TitleChar"/>
    <w:uiPriority w:val="99"/>
    <w:qFormat/>
    <w:locked/>
    <w:rsid w:val="008B01D7"/>
    <w:pPr>
      <w:spacing w:after="0" w:line="240" w:lineRule="auto"/>
      <w:jc w:val="center"/>
    </w:pPr>
    <w:rPr>
      <w:rFonts w:ascii="Arial" w:hAnsi="Arial"/>
      <w:b/>
      <w:sz w:val="40"/>
      <w:szCs w:val="20"/>
    </w:rPr>
  </w:style>
  <w:style w:type="character" w:customStyle="1" w:styleId="TitleChar">
    <w:name w:val="Title Char"/>
    <w:link w:val="Title"/>
    <w:uiPriority w:val="99"/>
    <w:locked/>
    <w:rsid w:val="00A31A18"/>
    <w:rPr>
      <w:rFonts w:ascii="Cambria" w:hAnsi="Cambria" w:cs="Times New Roman"/>
      <w:b/>
      <w:bCs/>
      <w:kern w:val="28"/>
      <w:sz w:val="32"/>
      <w:szCs w:val="32"/>
    </w:rPr>
  </w:style>
  <w:style w:type="paragraph" w:customStyle="1" w:styleId="Char2">
    <w:name w:val="Char2"/>
    <w:basedOn w:val="Normal"/>
    <w:uiPriority w:val="99"/>
    <w:rsid w:val="00914022"/>
    <w:pPr>
      <w:spacing w:after="0" w:line="240" w:lineRule="auto"/>
    </w:pPr>
    <w:rPr>
      <w:rFonts w:ascii="Times New Roman" w:hAnsi="Times New Roman"/>
      <w:sz w:val="24"/>
      <w:szCs w:val="24"/>
      <w:lang w:val="pl-PL" w:eastAsia="pl-PL"/>
    </w:rPr>
  </w:style>
  <w:style w:type="paragraph" w:styleId="NormalWeb">
    <w:name w:val="Normal (Web)"/>
    <w:basedOn w:val="Normal"/>
    <w:uiPriority w:val="99"/>
    <w:rsid w:val="001263B2"/>
    <w:pPr>
      <w:spacing w:before="100" w:beforeAutospacing="1" w:after="100" w:afterAutospacing="1" w:line="240" w:lineRule="auto"/>
    </w:pPr>
    <w:rPr>
      <w:rFonts w:ascii="Times New Roman" w:hAnsi="Times New Roman"/>
      <w:sz w:val="24"/>
      <w:szCs w:val="24"/>
    </w:rPr>
  </w:style>
  <w:style w:type="paragraph" w:customStyle="1" w:styleId="yiv5598994953msonormal">
    <w:name w:val="yiv5598994953msonormal"/>
    <w:basedOn w:val="Normal"/>
    <w:uiPriority w:val="99"/>
    <w:rsid w:val="003D38AE"/>
    <w:pPr>
      <w:spacing w:before="100" w:beforeAutospacing="1" w:after="100" w:afterAutospacing="1" w:line="240" w:lineRule="auto"/>
    </w:pPr>
    <w:rPr>
      <w:rFonts w:ascii="Times New Roman" w:hAnsi="Times New Roman"/>
      <w:sz w:val="24"/>
      <w:szCs w:val="24"/>
    </w:rPr>
  </w:style>
  <w:style w:type="character" w:customStyle="1" w:styleId="T4">
    <w:name w:val="T4"/>
    <w:uiPriority w:val="99"/>
    <w:rsid w:val="008970CC"/>
    <w:rPr>
      <w:rFonts w:ascii="Calibri" w:hAnsi="Calibri"/>
      <w:b/>
      <w:sz w:val="26"/>
    </w:rPr>
  </w:style>
  <w:style w:type="paragraph" w:styleId="ListParagraph">
    <w:name w:val="List Paragraph"/>
    <w:aliases w:val="Akapit z listą BS,Outlines a.b.c.,List_Paragraph,Multilevel para_II,Akapit z lista BS,List Paragraph1"/>
    <w:basedOn w:val="Normal"/>
    <w:link w:val="ListParagraphChar"/>
    <w:uiPriority w:val="99"/>
    <w:qFormat/>
    <w:rsid w:val="008970CC"/>
    <w:pPr>
      <w:spacing w:after="200" w:line="276" w:lineRule="auto"/>
      <w:ind w:left="720"/>
      <w:contextualSpacing/>
    </w:pPr>
    <w:rPr>
      <w:szCs w:val="2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99"/>
    <w:locked/>
    <w:rsid w:val="008970CC"/>
    <w:rPr>
      <w:rFonts w:ascii="Calibri" w:hAnsi="Calibri"/>
      <w:sz w:val="22"/>
      <w:lang w:val="en-US" w:eastAsia="en-US"/>
    </w:rPr>
  </w:style>
  <w:style w:type="character" w:styleId="Emphasis">
    <w:name w:val="Emphasis"/>
    <w:uiPriority w:val="99"/>
    <w:qFormat/>
    <w:locked/>
    <w:rsid w:val="004F00FD"/>
    <w:rPr>
      <w:rFonts w:cs="Times New Roman"/>
      <w:i/>
    </w:rPr>
  </w:style>
  <w:style w:type="character" w:styleId="PageNumber">
    <w:name w:val="page number"/>
    <w:uiPriority w:val="99"/>
    <w:rsid w:val="00365DB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81691">
      <w:marLeft w:val="0"/>
      <w:marRight w:val="0"/>
      <w:marTop w:val="0"/>
      <w:marBottom w:val="0"/>
      <w:divBdr>
        <w:top w:val="none" w:sz="0" w:space="0" w:color="auto"/>
        <w:left w:val="none" w:sz="0" w:space="0" w:color="auto"/>
        <w:bottom w:val="none" w:sz="0" w:space="0" w:color="auto"/>
        <w:right w:val="none" w:sz="0" w:space="0" w:color="auto"/>
      </w:divBdr>
    </w:div>
    <w:div w:id="1574581692">
      <w:marLeft w:val="0"/>
      <w:marRight w:val="0"/>
      <w:marTop w:val="0"/>
      <w:marBottom w:val="0"/>
      <w:divBdr>
        <w:top w:val="none" w:sz="0" w:space="0" w:color="auto"/>
        <w:left w:val="none" w:sz="0" w:space="0" w:color="auto"/>
        <w:bottom w:val="none" w:sz="0" w:space="0" w:color="auto"/>
        <w:right w:val="none" w:sz="0" w:space="0" w:color="auto"/>
      </w:divBdr>
    </w:div>
    <w:div w:id="1574581693">
      <w:marLeft w:val="0"/>
      <w:marRight w:val="0"/>
      <w:marTop w:val="0"/>
      <w:marBottom w:val="0"/>
      <w:divBdr>
        <w:top w:val="none" w:sz="0" w:space="0" w:color="auto"/>
        <w:left w:val="none" w:sz="0" w:space="0" w:color="auto"/>
        <w:bottom w:val="none" w:sz="0" w:space="0" w:color="auto"/>
        <w:right w:val="none" w:sz="0" w:space="0" w:color="auto"/>
      </w:divBdr>
    </w:div>
    <w:div w:id="1574581694">
      <w:marLeft w:val="0"/>
      <w:marRight w:val="0"/>
      <w:marTop w:val="0"/>
      <w:marBottom w:val="0"/>
      <w:divBdr>
        <w:top w:val="none" w:sz="0" w:space="0" w:color="auto"/>
        <w:left w:val="none" w:sz="0" w:space="0" w:color="auto"/>
        <w:bottom w:val="none" w:sz="0" w:space="0" w:color="auto"/>
        <w:right w:val="none" w:sz="0" w:space="0" w:color="auto"/>
      </w:divBdr>
    </w:div>
    <w:div w:id="1574581695">
      <w:marLeft w:val="0"/>
      <w:marRight w:val="0"/>
      <w:marTop w:val="0"/>
      <w:marBottom w:val="0"/>
      <w:divBdr>
        <w:top w:val="none" w:sz="0" w:space="0" w:color="auto"/>
        <w:left w:val="none" w:sz="0" w:space="0" w:color="auto"/>
        <w:bottom w:val="none" w:sz="0" w:space="0" w:color="auto"/>
        <w:right w:val="none" w:sz="0" w:space="0" w:color="auto"/>
      </w:divBdr>
    </w:div>
    <w:div w:id="1574581696">
      <w:marLeft w:val="0"/>
      <w:marRight w:val="0"/>
      <w:marTop w:val="0"/>
      <w:marBottom w:val="0"/>
      <w:divBdr>
        <w:top w:val="none" w:sz="0" w:space="0" w:color="auto"/>
        <w:left w:val="none" w:sz="0" w:space="0" w:color="auto"/>
        <w:bottom w:val="none" w:sz="0" w:space="0" w:color="auto"/>
        <w:right w:val="none" w:sz="0" w:space="0" w:color="auto"/>
      </w:divBdr>
    </w:div>
    <w:div w:id="1574581709">
      <w:marLeft w:val="0"/>
      <w:marRight w:val="0"/>
      <w:marTop w:val="0"/>
      <w:marBottom w:val="0"/>
      <w:divBdr>
        <w:top w:val="none" w:sz="0" w:space="0" w:color="auto"/>
        <w:left w:val="none" w:sz="0" w:space="0" w:color="auto"/>
        <w:bottom w:val="none" w:sz="0" w:space="0" w:color="auto"/>
        <w:right w:val="none" w:sz="0" w:space="0" w:color="auto"/>
      </w:divBdr>
      <w:divsChild>
        <w:div w:id="1574581699">
          <w:marLeft w:val="0"/>
          <w:marRight w:val="0"/>
          <w:marTop w:val="0"/>
          <w:marBottom w:val="0"/>
          <w:divBdr>
            <w:top w:val="none" w:sz="0" w:space="0" w:color="auto"/>
            <w:left w:val="none" w:sz="0" w:space="0" w:color="auto"/>
            <w:bottom w:val="none" w:sz="0" w:space="0" w:color="auto"/>
            <w:right w:val="none" w:sz="0" w:space="0" w:color="auto"/>
          </w:divBdr>
          <w:divsChild>
            <w:div w:id="1574581711">
              <w:marLeft w:val="0"/>
              <w:marRight w:val="0"/>
              <w:marTop w:val="0"/>
              <w:marBottom w:val="0"/>
              <w:divBdr>
                <w:top w:val="none" w:sz="0" w:space="0" w:color="auto"/>
                <w:left w:val="none" w:sz="0" w:space="0" w:color="auto"/>
                <w:bottom w:val="none" w:sz="0" w:space="0" w:color="auto"/>
                <w:right w:val="none" w:sz="0" w:space="0" w:color="auto"/>
              </w:divBdr>
              <w:divsChild>
                <w:div w:id="1574581698">
                  <w:marLeft w:val="0"/>
                  <w:marRight w:val="0"/>
                  <w:marTop w:val="0"/>
                  <w:marBottom w:val="0"/>
                  <w:divBdr>
                    <w:top w:val="none" w:sz="0" w:space="0" w:color="auto"/>
                    <w:left w:val="none" w:sz="0" w:space="0" w:color="auto"/>
                    <w:bottom w:val="none" w:sz="0" w:space="0" w:color="auto"/>
                    <w:right w:val="none" w:sz="0" w:space="0" w:color="auto"/>
                  </w:divBdr>
                  <w:divsChild>
                    <w:div w:id="1574581706">
                      <w:marLeft w:val="0"/>
                      <w:marRight w:val="0"/>
                      <w:marTop w:val="0"/>
                      <w:marBottom w:val="0"/>
                      <w:divBdr>
                        <w:top w:val="none" w:sz="0" w:space="0" w:color="auto"/>
                        <w:left w:val="none" w:sz="0" w:space="0" w:color="auto"/>
                        <w:bottom w:val="none" w:sz="0" w:space="0" w:color="auto"/>
                        <w:right w:val="none" w:sz="0" w:space="0" w:color="auto"/>
                      </w:divBdr>
                      <w:divsChild>
                        <w:div w:id="1574581704">
                          <w:marLeft w:val="0"/>
                          <w:marRight w:val="0"/>
                          <w:marTop w:val="0"/>
                          <w:marBottom w:val="0"/>
                          <w:divBdr>
                            <w:top w:val="none" w:sz="0" w:space="0" w:color="auto"/>
                            <w:left w:val="none" w:sz="0" w:space="0" w:color="auto"/>
                            <w:bottom w:val="none" w:sz="0" w:space="0" w:color="auto"/>
                            <w:right w:val="none" w:sz="0" w:space="0" w:color="auto"/>
                          </w:divBdr>
                          <w:divsChild>
                            <w:div w:id="1574581700">
                              <w:marLeft w:val="0"/>
                              <w:marRight w:val="0"/>
                              <w:marTop w:val="0"/>
                              <w:marBottom w:val="0"/>
                              <w:divBdr>
                                <w:top w:val="none" w:sz="0" w:space="0" w:color="auto"/>
                                <w:left w:val="none" w:sz="0" w:space="0" w:color="auto"/>
                                <w:bottom w:val="none" w:sz="0" w:space="0" w:color="auto"/>
                                <w:right w:val="none" w:sz="0" w:space="0" w:color="auto"/>
                              </w:divBdr>
                              <w:divsChild>
                                <w:div w:id="1574581710">
                                  <w:marLeft w:val="0"/>
                                  <w:marRight w:val="0"/>
                                  <w:marTop w:val="0"/>
                                  <w:marBottom w:val="0"/>
                                  <w:divBdr>
                                    <w:top w:val="none" w:sz="0" w:space="0" w:color="auto"/>
                                    <w:left w:val="none" w:sz="0" w:space="0" w:color="auto"/>
                                    <w:bottom w:val="none" w:sz="0" w:space="0" w:color="auto"/>
                                    <w:right w:val="none" w:sz="0" w:space="0" w:color="auto"/>
                                  </w:divBdr>
                                  <w:divsChild>
                                    <w:div w:id="1574581697">
                                      <w:marLeft w:val="0"/>
                                      <w:marRight w:val="0"/>
                                      <w:marTop w:val="0"/>
                                      <w:marBottom w:val="0"/>
                                      <w:divBdr>
                                        <w:top w:val="none" w:sz="0" w:space="0" w:color="auto"/>
                                        <w:left w:val="none" w:sz="0" w:space="0" w:color="auto"/>
                                        <w:bottom w:val="none" w:sz="0" w:space="0" w:color="auto"/>
                                        <w:right w:val="none" w:sz="0" w:space="0" w:color="auto"/>
                                      </w:divBdr>
                                    </w:div>
                                    <w:div w:id="1574581701">
                                      <w:marLeft w:val="0"/>
                                      <w:marRight w:val="0"/>
                                      <w:marTop w:val="0"/>
                                      <w:marBottom w:val="0"/>
                                      <w:divBdr>
                                        <w:top w:val="none" w:sz="0" w:space="0" w:color="auto"/>
                                        <w:left w:val="none" w:sz="0" w:space="0" w:color="auto"/>
                                        <w:bottom w:val="none" w:sz="0" w:space="0" w:color="auto"/>
                                        <w:right w:val="none" w:sz="0" w:space="0" w:color="auto"/>
                                      </w:divBdr>
                                    </w:div>
                                    <w:div w:id="1574581702">
                                      <w:marLeft w:val="0"/>
                                      <w:marRight w:val="0"/>
                                      <w:marTop w:val="0"/>
                                      <w:marBottom w:val="0"/>
                                      <w:divBdr>
                                        <w:top w:val="none" w:sz="0" w:space="0" w:color="auto"/>
                                        <w:left w:val="none" w:sz="0" w:space="0" w:color="auto"/>
                                        <w:bottom w:val="none" w:sz="0" w:space="0" w:color="auto"/>
                                        <w:right w:val="none" w:sz="0" w:space="0" w:color="auto"/>
                                      </w:divBdr>
                                    </w:div>
                                    <w:div w:id="1574581703">
                                      <w:marLeft w:val="0"/>
                                      <w:marRight w:val="0"/>
                                      <w:marTop w:val="0"/>
                                      <w:marBottom w:val="0"/>
                                      <w:divBdr>
                                        <w:top w:val="none" w:sz="0" w:space="0" w:color="auto"/>
                                        <w:left w:val="none" w:sz="0" w:space="0" w:color="auto"/>
                                        <w:bottom w:val="none" w:sz="0" w:space="0" w:color="auto"/>
                                        <w:right w:val="none" w:sz="0" w:space="0" w:color="auto"/>
                                      </w:divBdr>
                                    </w:div>
                                    <w:div w:id="1574581705">
                                      <w:marLeft w:val="0"/>
                                      <w:marRight w:val="0"/>
                                      <w:marTop w:val="0"/>
                                      <w:marBottom w:val="0"/>
                                      <w:divBdr>
                                        <w:top w:val="none" w:sz="0" w:space="0" w:color="auto"/>
                                        <w:left w:val="none" w:sz="0" w:space="0" w:color="auto"/>
                                        <w:bottom w:val="none" w:sz="0" w:space="0" w:color="auto"/>
                                        <w:right w:val="none" w:sz="0" w:space="0" w:color="auto"/>
                                      </w:divBdr>
                                    </w:div>
                                    <w:div w:id="1574581707">
                                      <w:marLeft w:val="0"/>
                                      <w:marRight w:val="0"/>
                                      <w:marTop w:val="0"/>
                                      <w:marBottom w:val="0"/>
                                      <w:divBdr>
                                        <w:top w:val="none" w:sz="0" w:space="0" w:color="auto"/>
                                        <w:left w:val="none" w:sz="0" w:space="0" w:color="auto"/>
                                        <w:bottom w:val="none" w:sz="0" w:space="0" w:color="auto"/>
                                        <w:right w:val="none" w:sz="0" w:space="0" w:color="auto"/>
                                      </w:divBdr>
                                    </w:div>
                                    <w:div w:id="15745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581712">
      <w:marLeft w:val="0"/>
      <w:marRight w:val="0"/>
      <w:marTop w:val="0"/>
      <w:marBottom w:val="0"/>
      <w:divBdr>
        <w:top w:val="none" w:sz="0" w:space="0" w:color="auto"/>
        <w:left w:val="none" w:sz="0" w:space="0" w:color="auto"/>
        <w:bottom w:val="none" w:sz="0" w:space="0" w:color="auto"/>
        <w:right w:val="none" w:sz="0" w:space="0" w:color="auto"/>
      </w:divBdr>
    </w:div>
    <w:div w:id="1574581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23</Pages>
  <Words>7736</Words>
  <Characters>44096</Characters>
  <Application>Microsoft Office Word</Application>
  <DocSecurity>0</DocSecurity>
  <Lines>367</Lines>
  <Paragraphs>103</Paragraphs>
  <ScaleCrop>false</ScaleCrop>
  <Company/>
  <LinksUpToDate>false</LinksUpToDate>
  <CharactersWithSpaces>51729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IBB-SV09</dc:creator>
  <cp:keywords/>
  <dc:description/>
  <cp:lastModifiedBy>Camelia-Liliana Mateoaea</cp:lastModifiedBy>
  <cp:revision>7</cp:revision>
  <cp:lastPrinted>2019-01-09T12:07:00Z</cp:lastPrinted>
  <dcterms:created xsi:type="dcterms:W3CDTF">2021-01-07T12:39:00Z</dcterms:created>
  <dcterms:modified xsi:type="dcterms:W3CDTF">2021-03-25T13:17:00Z</dcterms:modified>
</cp:coreProperties>
</file>