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69" w:rsidRDefault="007A3569" w:rsidP="00411FA9">
      <w:pPr>
        <w:jc w:val="center"/>
        <w:rPr>
          <w:sz w:val="28"/>
          <w:szCs w:val="28"/>
        </w:rPr>
      </w:pPr>
      <w:r>
        <w:rPr>
          <w:sz w:val="28"/>
          <w:szCs w:val="28"/>
        </w:rPr>
        <w:t xml:space="preserve">ROMÂNIA </w:t>
      </w:r>
    </w:p>
    <w:p w:rsidR="007A3569" w:rsidRDefault="007A3569" w:rsidP="00411FA9">
      <w:pPr>
        <w:jc w:val="center"/>
        <w:rPr>
          <w:sz w:val="28"/>
          <w:szCs w:val="28"/>
        </w:rPr>
      </w:pPr>
      <w:r>
        <w:rPr>
          <w:sz w:val="28"/>
          <w:szCs w:val="28"/>
        </w:rPr>
        <w:t xml:space="preserve">CONSILIUL JUDEŢEAN SUCEAVA </w:t>
      </w:r>
    </w:p>
    <w:p w:rsidR="007A3569" w:rsidRDefault="007A3569" w:rsidP="00411FA9">
      <w:pPr>
        <w:jc w:val="center"/>
        <w:rPr>
          <w:sz w:val="28"/>
          <w:szCs w:val="28"/>
        </w:rPr>
      </w:pPr>
      <w:r>
        <w:rPr>
          <w:sz w:val="28"/>
          <w:szCs w:val="28"/>
        </w:rPr>
        <w:t>DIRECŢIA GENERALĂ DE ASISTENŢĂ SOCIALĂ ŞI</w:t>
      </w:r>
    </w:p>
    <w:p w:rsidR="007A3569" w:rsidRDefault="007A3569" w:rsidP="00411FA9">
      <w:pPr>
        <w:jc w:val="center"/>
        <w:rPr>
          <w:sz w:val="28"/>
          <w:szCs w:val="28"/>
        </w:rPr>
      </w:pPr>
      <w:r>
        <w:rPr>
          <w:sz w:val="28"/>
          <w:szCs w:val="28"/>
        </w:rPr>
        <w:t xml:space="preserve"> PROTECŢIA COPILULUI A JUDEŢULUI SUCEAVA </w:t>
      </w:r>
    </w:p>
    <w:p w:rsidR="007A3569" w:rsidRDefault="007A3569" w:rsidP="00411FA9">
      <w:pPr>
        <w:jc w:val="center"/>
        <w:rPr>
          <w:sz w:val="28"/>
          <w:szCs w:val="28"/>
        </w:rPr>
      </w:pPr>
      <w:r>
        <w:rPr>
          <w:sz w:val="28"/>
          <w:szCs w:val="28"/>
        </w:rPr>
        <w:t xml:space="preserve">CASA DE TIP FAMILIAL ,,SFÂNTUL GHEORGHE” DOLHASCA </w:t>
      </w:r>
    </w:p>
    <w:p w:rsidR="007A3569" w:rsidRDefault="007A3569" w:rsidP="00411FA9">
      <w:pPr>
        <w:jc w:val="center"/>
        <w:rPr>
          <w:sz w:val="28"/>
          <w:szCs w:val="28"/>
        </w:rPr>
      </w:pPr>
      <w:r>
        <w:rPr>
          <w:sz w:val="28"/>
          <w:szCs w:val="28"/>
        </w:rPr>
        <w:t>Raport de activitate pentru anul 2019</w:t>
      </w:r>
    </w:p>
    <w:p w:rsidR="007A3569" w:rsidRPr="001560FF" w:rsidRDefault="007A3569" w:rsidP="001560FF">
      <w:pPr>
        <w:pStyle w:val="ListParagraph"/>
        <w:numPr>
          <w:ilvl w:val="0"/>
          <w:numId w:val="1"/>
        </w:numPr>
        <w:rPr>
          <w:sz w:val="28"/>
          <w:szCs w:val="28"/>
        </w:rPr>
      </w:pPr>
      <w:r>
        <w:rPr>
          <w:sz w:val="28"/>
          <w:szCs w:val="28"/>
        </w:rPr>
        <w:t xml:space="preserve">Consideraţii generale </w:t>
      </w:r>
    </w:p>
    <w:p w:rsidR="007A3569" w:rsidRDefault="007A3569" w:rsidP="00995F37">
      <w:pPr>
        <w:rPr>
          <w:sz w:val="28"/>
          <w:szCs w:val="28"/>
        </w:rPr>
      </w:pPr>
      <w:r>
        <w:rPr>
          <w:sz w:val="28"/>
          <w:szCs w:val="28"/>
        </w:rPr>
        <w:t>Casa de tip familial ,,Sf.Gheorghe” Dolhasca s-a înfiinţat în baza Convenţiei de colaborare dintre DGASPC Suceava, Arhiepiscopia Sucevei şi Rădăuţilor, Societatea de caritate ,,Mila Creştină” Dolhasca şi parohia Dolhasca şi funcţionează prin Hotărârea nr.3 din data de 19.01.1999 a Consiliului Judeţean Suceava .</w:t>
      </w:r>
    </w:p>
    <w:p w:rsidR="007A3569" w:rsidRDefault="007A3569" w:rsidP="00995F37">
      <w:pPr>
        <w:pStyle w:val="ListParagraph"/>
        <w:numPr>
          <w:ilvl w:val="0"/>
          <w:numId w:val="1"/>
        </w:numPr>
        <w:rPr>
          <w:sz w:val="28"/>
          <w:szCs w:val="28"/>
        </w:rPr>
      </w:pPr>
      <w:r>
        <w:rPr>
          <w:sz w:val="28"/>
          <w:szCs w:val="28"/>
        </w:rPr>
        <w:t xml:space="preserve">Principii şi valori </w:t>
      </w:r>
    </w:p>
    <w:p w:rsidR="007A3569" w:rsidRDefault="007A3569" w:rsidP="00995F37">
      <w:pPr>
        <w:pStyle w:val="ListParagraph"/>
        <w:rPr>
          <w:sz w:val="28"/>
          <w:szCs w:val="28"/>
        </w:rPr>
      </w:pPr>
      <w:r>
        <w:rPr>
          <w:sz w:val="28"/>
          <w:szCs w:val="28"/>
        </w:rPr>
        <w:t xml:space="preserve">Serviciul social Casa de tip familial ,,Sf.Gheorghe” Dolhasca este organizat şi funcţionează cu respectarea principiilor generale care guvernează sistemul naţional de asistenţă socială, dar si a principiilor specifice care stau la baza prestării serviciilor sociale şi anume </w:t>
      </w:r>
    </w:p>
    <w:p w:rsidR="007A3569" w:rsidRDefault="007A3569" w:rsidP="00995F37">
      <w:pPr>
        <w:pStyle w:val="ListParagraph"/>
        <w:numPr>
          <w:ilvl w:val="0"/>
          <w:numId w:val="2"/>
        </w:numPr>
        <w:rPr>
          <w:sz w:val="28"/>
          <w:szCs w:val="28"/>
        </w:rPr>
      </w:pPr>
      <w:r>
        <w:rPr>
          <w:sz w:val="28"/>
          <w:szCs w:val="28"/>
        </w:rPr>
        <w:t xml:space="preserve">Respectarea şi promovarea cu prioritate a interesului superior al copilului </w:t>
      </w:r>
    </w:p>
    <w:p w:rsidR="007A3569" w:rsidRDefault="007A3569" w:rsidP="00995F37">
      <w:pPr>
        <w:pStyle w:val="ListParagraph"/>
        <w:numPr>
          <w:ilvl w:val="0"/>
          <w:numId w:val="2"/>
        </w:numPr>
        <w:rPr>
          <w:sz w:val="28"/>
          <w:szCs w:val="28"/>
        </w:rPr>
      </w:pPr>
      <w:r>
        <w:rPr>
          <w:sz w:val="28"/>
          <w:szCs w:val="28"/>
        </w:rPr>
        <w:t xml:space="preserve">Protejarea şi promovarea drepturilor persoanelor beneficiare în ceea ce priveşte egalitatea de şansă şi tratament, participare egală, autonomia şi demnitatea personală </w:t>
      </w:r>
    </w:p>
    <w:p w:rsidR="007A3569" w:rsidRDefault="007A3569" w:rsidP="00995F37">
      <w:pPr>
        <w:pStyle w:val="ListParagraph"/>
        <w:numPr>
          <w:ilvl w:val="0"/>
          <w:numId w:val="2"/>
        </w:numPr>
        <w:rPr>
          <w:sz w:val="28"/>
          <w:szCs w:val="28"/>
        </w:rPr>
      </w:pPr>
      <w:r>
        <w:rPr>
          <w:sz w:val="28"/>
          <w:szCs w:val="28"/>
        </w:rPr>
        <w:t xml:space="preserve">Deschiderea către comunitate </w:t>
      </w:r>
    </w:p>
    <w:p w:rsidR="007A3569" w:rsidRDefault="007A3569" w:rsidP="00995F37">
      <w:pPr>
        <w:pStyle w:val="ListParagraph"/>
        <w:numPr>
          <w:ilvl w:val="0"/>
          <w:numId w:val="2"/>
        </w:numPr>
        <w:rPr>
          <w:sz w:val="28"/>
          <w:szCs w:val="28"/>
        </w:rPr>
      </w:pPr>
      <w:r>
        <w:rPr>
          <w:sz w:val="28"/>
          <w:szCs w:val="28"/>
        </w:rPr>
        <w:t xml:space="preserve">Ascultarea opiniei persoanei beneficiiare şi luarea în consideraţie a acesteia </w:t>
      </w:r>
    </w:p>
    <w:p w:rsidR="007A3569" w:rsidRPr="00D7251B" w:rsidRDefault="007A3569" w:rsidP="00FE08DE">
      <w:pPr>
        <w:pStyle w:val="ListParagraph"/>
        <w:numPr>
          <w:ilvl w:val="0"/>
          <w:numId w:val="2"/>
        </w:numPr>
        <w:rPr>
          <w:sz w:val="28"/>
          <w:szCs w:val="28"/>
        </w:rPr>
      </w:pPr>
      <w:r>
        <w:rPr>
          <w:sz w:val="28"/>
          <w:szCs w:val="28"/>
        </w:rPr>
        <w:t xml:space="preserve">Universalitate, eficienţă şi cooperare, transparenţă,participarea la acordarea serviciilor sociale, confidenţialitatea, demnitatea umană </w:t>
      </w:r>
    </w:p>
    <w:p w:rsidR="007A3569" w:rsidRDefault="007A3569" w:rsidP="00FE08DE">
      <w:pPr>
        <w:pStyle w:val="ListParagraph"/>
        <w:numPr>
          <w:ilvl w:val="0"/>
          <w:numId w:val="1"/>
        </w:numPr>
        <w:rPr>
          <w:sz w:val="28"/>
          <w:szCs w:val="28"/>
        </w:rPr>
      </w:pPr>
      <w:r>
        <w:rPr>
          <w:sz w:val="28"/>
          <w:szCs w:val="28"/>
        </w:rPr>
        <w:t>Beneficiarii</w:t>
      </w:r>
    </w:p>
    <w:p w:rsidR="007A3569" w:rsidRPr="00D7251B" w:rsidRDefault="007A3569" w:rsidP="00D7251B">
      <w:pPr>
        <w:pStyle w:val="ListParagraph"/>
        <w:rPr>
          <w:sz w:val="28"/>
          <w:szCs w:val="28"/>
        </w:rPr>
      </w:pPr>
      <w:r w:rsidRPr="00D7251B">
        <w:rPr>
          <w:sz w:val="28"/>
          <w:szCs w:val="28"/>
        </w:rPr>
        <w:t>Sunt c</w:t>
      </w:r>
      <w:r>
        <w:rPr>
          <w:sz w:val="28"/>
          <w:szCs w:val="28"/>
        </w:rPr>
        <w:t xml:space="preserve">opii şi tineri cu vârste între 7 </w:t>
      </w:r>
      <w:r w:rsidRPr="00D7251B">
        <w:rPr>
          <w:sz w:val="28"/>
          <w:szCs w:val="28"/>
        </w:rPr>
        <w:t xml:space="preserve"> – 26 de ani ,separaţi temporar sau definitiv de părinţii lor, ca urmare a stabilirii în condiţiile legii a măsurii de plasament. </w:t>
      </w:r>
    </w:p>
    <w:p w:rsidR="007A3569" w:rsidRDefault="007A3569" w:rsidP="00FE08DE">
      <w:pPr>
        <w:pStyle w:val="ListParagraph"/>
        <w:rPr>
          <w:sz w:val="28"/>
          <w:szCs w:val="28"/>
        </w:rPr>
      </w:pPr>
      <w:r>
        <w:rPr>
          <w:sz w:val="28"/>
          <w:szCs w:val="28"/>
        </w:rPr>
        <w:t xml:space="preserve">La începutul anului 2019 am avut un efectiv de 16  copii,pe parcurs a ieşit din sistem 1 beneficiaravand varsta de 23 ani, iar in luna decembrie a venit un beneficiar cu vârsta de 15 ani.La sfârşitul anului 2019 erau un număr de 16 copii la centrul nostru. </w:t>
      </w:r>
    </w:p>
    <w:p w:rsidR="007A3569" w:rsidRDefault="007A3569" w:rsidP="00FE08DE">
      <w:pPr>
        <w:pStyle w:val="ListParagraph"/>
        <w:rPr>
          <w:sz w:val="28"/>
          <w:szCs w:val="28"/>
        </w:rPr>
      </w:pPr>
      <w:r>
        <w:rPr>
          <w:sz w:val="28"/>
          <w:szCs w:val="28"/>
        </w:rPr>
        <w:t>Din cei 16 copii / tineri aflaţi în centru , toţi copiii au promovat în clasa următoare .</w:t>
      </w:r>
    </w:p>
    <w:p w:rsidR="007A3569" w:rsidRDefault="007A3569" w:rsidP="00FE08DE">
      <w:pPr>
        <w:pStyle w:val="ListParagraph"/>
        <w:rPr>
          <w:sz w:val="28"/>
          <w:szCs w:val="28"/>
        </w:rPr>
      </w:pPr>
      <w:r>
        <w:rPr>
          <w:sz w:val="28"/>
          <w:szCs w:val="28"/>
        </w:rPr>
        <w:t>Din cei 16 copii care au promovat în clasa următoare au fost 3 premii II,</w:t>
      </w:r>
    </w:p>
    <w:p w:rsidR="007A3569" w:rsidRDefault="007A3569" w:rsidP="00FE08DE">
      <w:pPr>
        <w:pStyle w:val="ListParagraph"/>
        <w:rPr>
          <w:sz w:val="28"/>
          <w:szCs w:val="28"/>
        </w:rPr>
      </w:pPr>
      <w:r>
        <w:rPr>
          <w:sz w:val="28"/>
          <w:szCs w:val="28"/>
        </w:rPr>
        <w:t xml:space="preserve"> 3 premii III şi o menţiune.</w:t>
      </w:r>
    </w:p>
    <w:p w:rsidR="007A3569" w:rsidRPr="0034163F" w:rsidRDefault="007A3569" w:rsidP="00FE08DE">
      <w:pPr>
        <w:pStyle w:val="ListParagraph"/>
        <w:rPr>
          <w:sz w:val="28"/>
          <w:szCs w:val="28"/>
          <w:lang w:val="en-US"/>
        </w:rPr>
      </w:pPr>
      <w:r>
        <w:rPr>
          <w:sz w:val="28"/>
          <w:szCs w:val="28"/>
        </w:rPr>
        <w:t>Toţi beneficiarii ţin legătura cu familia naturală, sau lărgită şi alte persoane din viaţa lor şi sunt învoiţi în vacanţe, sau vorbesc telefonic, sau se vizitează.</w:t>
      </w:r>
    </w:p>
    <w:p w:rsidR="007A3569" w:rsidRDefault="007A3569" w:rsidP="00274756">
      <w:pPr>
        <w:pStyle w:val="ListParagraph"/>
        <w:numPr>
          <w:ilvl w:val="0"/>
          <w:numId w:val="1"/>
        </w:numPr>
        <w:rPr>
          <w:sz w:val="28"/>
          <w:szCs w:val="28"/>
        </w:rPr>
      </w:pPr>
      <w:r>
        <w:rPr>
          <w:sz w:val="28"/>
          <w:szCs w:val="28"/>
        </w:rPr>
        <w:t xml:space="preserve">Activităţi desfăşurate </w:t>
      </w:r>
    </w:p>
    <w:p w:rsidR="007A3569" w:rsidRDefault="007A3569" w:rsidP="00274756">
      <w:pPr>
        <w:pStyle w:val="ListParagraph"/>
        <w:rPr>
          <w:sz w:val="28"/>
          <w:szCs w:val="28"/>
        </w:rPr>
      </w:pPr>
      <w:r>
        <w:rPr>
          <w:sz w:val="28"/>
          <w:szCs w:val="28"/>
        </w:rPr>
        <w:t>Pe parcursul anului 2019 s-au desfăşurat activităţi educative şi de petrecerea timpului liber conform planificării anuale..</w:t>
      </w:r>
    </w:p>
    <w:p w:rsidR="007A3569" w:rsidRDefault="007A3569" w:rsidP="00274756">
      <w:pPr>
        <w:pStyle w:val="ListParagraph"/>
        <w:rPr>
          <w:sz w:val="28"/>
          <w:szCs w:val="28"/>
        </w:rPr>
      </w:pPr>
      <w:r>
        <w:rPr>
          <w:sz w:val="28"/>
          <w:szCs w:val="28"/>
        </w:rPr>
        <w:t xml:space="preserve">S-au serbat zilele onomastice şi de naştere, au mers la spectacole, excursii, tabere, au participat la concursuri şi festivaluri . </w:t>
      </w:r>
    </w:p>
    <w:p w:rsidR="007A3569" w:rsidRDefault="007A3569" w:rsidP="00274756">
      <w:pPr>
        <w:pStyle w:val="ListParagraph"/>
        <w:rPr>
          <w:sz w:val="28"/>
          <w:szCs w:val="28"/>
        </w:rPr>
      </w:pPr>
      <w:r>
        <w:rPr>
          <w:sz w:val="28"/>
          <w:szCs w:val="28"/>
        </w:rPr>
        <w:t xml:space="preserve">Începand cu luna ianuarie s-au serbat zilele onomastice pentru fiecare copil.Deasemeni în ianuarie copiii împreună cu invitaţi de la liceul din Dumbraveni, judeţul Suceava au  sărbătorit Ziua Culturii Naţionale şi poetul  Mihai Eminescu prin cântece şi poezii, având ca parteneri elevi de la şcoala din Dumbraveni, judeţul Suceava, iar pe 24 ianuarie s-a făcut activitatea referitoare la ,,Mica Unire” . Apoi copiii au petrecut timpul liber cu jocuri pe zapadă, seri muzicale, concursuri de desen, eseuri, poezii.În lunile februarie , martie, s-au făcut activităţi referitoare la semnificaţia numelui pe care il poarta fiecare, educaţie pe marginea cuvantului libertate, toleranţa, adresarea către semeni. S-a sarbatorit Ziua femeii , a tuturor doamnelor şi fetelor din centru,împreună cu diriginte şi colege de şcoală. </w:t>
      </w:r>
    </w:p>
    <w:p w:rsidR="007A3569" w:rsidRDefault="007A3569" w:rsidP="00274756">
      <w:pPr>
        <w:pStyle w:val="ListParagraph"/>
        <w:rPr>
          <w:sz w:val="28"/>
          <w:szCs w:val="28"/>
        </w:rPr>
      </w:pPr>
      <w:r>
        <w:rPr>
          <w:sz w:val="28"/>
          <w:szCs w:val="28"/>
        </w:rPr>
        <w:t>În aprilie s-a făcut curăţenia de primăvară atât în interiorul centrului cât şi în afară, apoi am sărbătorit Învierea, copiii participand efectiv la prepararea mancărurilor tradiţionale de Paşti. Au urmat activităţi de cunoaşterea judeţului şi a ţării, concursuri sportive, serbări şi banchete de sfârşit de an şcolar. O activitate specială a fost ,,Porţi deschise unde ne-am bucurat de prezenţa autoriţilor din localitate, iar copiii au arătat ceea ce ştiu mai bine să facă – împletit colaci, pâine, plăcinte, coafură, desen, muzică. În vacanţa mare copiii au mers la cules de plante medicinale, au mers în excursie în judeţ, la Neamţ,Petru Vodă, Pojorîta, Moldoviţa, Gura Humorului, au mers în tabără în judeţul Buzău, au participat la nunta unui fost beneficiar al centrului nostru.</w:t>
      </w:r>
    </w:p>
    <w:p w:rsidR="007A3569" w:rsidRDefault="007A3569" w:rsidP="00274756">
      <w:pPr>
        <w:pStyle w:val="ListParagraph"/>
        <w:rPr>
          <w:sz w:val="28"/>
          <w:szCs w:val="28"/>
        </w:rPr>
      </w:pPr>
      <w:r>
        <w:rPr>
          <w:sz w:val="28"/>
          <w:szCs w:val="28"/>
        </w:rPr>
        <w:t xml:space="preserve">Pe timpul vacanţei de vară copiii au fost ajutaţi să-şi dezvolte deprinderile de viaţă independentă, prin participarea la prepararea hranei, la spălatul şi călcatul rufelor, la cumpărături. Deasemeni copiii au fost în vizită la Şcoala din Drăguşeni, unde au socializat cu copiii de acolo, au venit la noi în vizită copii de la şcola din Baia, cu care s-au făcut diferite activităţi.La sfârşitul anului copiii au prezentat o frumoasă serbare, la care au participat oficialităţile din localitate şi invitaţi . </w:t>
      </w:r>
    </w:p>
    <w:p w:rsidR="007A3569" w:rsidRDefault="007A3569" w:rsidP="00274756">
      <w:pPr>
        <w:pStyle w:val="ListParagraph"/>
        <w:rPr>
          <w:sz w:val="28"/>
          <w:szCs w:val="28"/>
        </w:rPr>
      </w:pPr>
      <w:r>
        <w:rPr>
          <w:sz w:val="28"/>
          <w:szCs w:val="28"/>
        </w:rPr>
        <w:t>La sfârşit de an şcolar din cei 15 elevi au promovat 14 , unul ramanând corijent la o materie şi promovând în toamnă.</w:t>
      </w:r>
    </w:p>
    <w:p w:rsidR="007A3569" w:rsidRDefault="007A3569" w:rsidP="00274756">
      <w:pPr>
        <w:pStyle w:val="ListParagraph"/>
        <w:rPr>
          <w:sz w:val="28"/>
          <w:szCs w:val="28"/>
        </w:rPr>
      </w:pPr>
      <w:r>
        <w:rPr>
          <w:sz w:val="28"/>
          <w:szCs w:val="28"/>
        </w:rPr>
        <w:t>Copiii au obţinut la învăţătură, două premii doi , trei premii trei , o menţiune şi o elevă la şcoala postliceală medicală ,,Grigore Ghoca din Iaşi, a promovat în anul III. O fetiţă a obţinut premiu la concursul de desen ,,Răsună Cetatea</w:t>
      </w:r>
      <w:r>
        <w:rPr>
          <w:sz w:val="28"/>
          <w:szCs w:val="28"/>
          <w:lang w:val="en-US"/>
        </w:rPr>
        <w:t xml:space="preserve"> “</w:t>
      </w:r>
      <w:r>
        <w:rPr>
          <w:sz w:val="28"/>
          <w:szCs w:val="28"/>
        </w:rPr>
        <w:t xml:space="preserve">  de  la Braşov.</w:t>
      </w:r>
    </w:p>
    <w:p w:rsidR="007A3569" w:rsidRDefault="007A3569" w:rsidP="00274756">
      <w:pPr>
        <w:pStyle w:val="ListParagraph"/>
        <w:rPr>
          <w:sz w:val="28"/>
          <w:szCs w:val="28"/>
        </w:rPr>
      </w:pPr>
      <w:r>
        <w:rPr>
          <w:sz w:val="28"/>
          <w:szCs w:val="28"/>
        </w:rPr>
        <w:t>Pe tot parcursul anului în colaborare cu Poliţia de proximitate din localitate, s-au desfăşurat activităţi de prevenire şi combatere a faptelor antisociale, prevenirea traficului de persoane, droguri.</w:t>
      </w:r>
    </w:p>
    <w:p w:rsidR="007A3569" w:rsidRDefault="007A3569" w:rsidP="00CE7A0E">
      <w:pPr>
        <w:pStyle w:val="ListParagraph"/>
        <w:numPr>
          <w:ilvl w:val="0"/>
          <w:numId w:val="1"/>
        </w:numPr>
        <w:rPr>
          <w:sz w:val="28"/>
          <w:szCs w:val="28"/>
        </w:rPr>
      </w:pPr>
      <w:r>
        <w:rPr>
          <w:sz w:val="28"/>
          <w:szCs w:val="28"/>
        </w:rPr>
        <w:t xml:space="preserve">Resurse umane </w:t>
      </w:r>
    </w:p>
    <w:p w:rsidR="007A3569" w:rsidRDefault="007A3569" w:rsidP="00CE7A0E">
      <w:pPr>
        <w:pStyle w:val="ListParagraph"/>
        <w:rPr>
          <w:sz w:val="28"/>
          <w:szCs w:val="28"/>
        </w:rPr>
      </w:pPr>
      <w:r>
        <w:rPr>
          <w:sz w:val="28"/>
          <w:szCs w:val="28"/>
        </w:rPr>
        <w:t xml:space="preserve">La începutul anului 2019 au fost un număr de 9 angajaţi cu normă întreagă şi unul cu jumătate de normă, pe parcursul anului două angajate au mers in concediu medical prelungit iar o angajată a născut, astfel că la sfârşitul anului au rămas 7 angajate , după cum urmează </w:t>
      </w:r>
    </w:p>
    <w:p w:rsidR="007A3569" w:rsidRDefault="007A3569" w:rsidP="00CE7A0E">
      <w:pPr>
        <w:pStyle w:val="ListParagraph"/>
        <w:rPr>
          <w:sz w:val="28"/>
          <w:szCs w:val="28"/>
        </w:rPr>
      </w:pPr>
    </w:p>
    <w:p w:rsidR="007A3569" w:rsidRPr="00CA2566" w:rsidRDefault="007A3569" w:rsidP="00CA2566">
      <w:pPr>
        <w:pStyle w:val="ListParagraph"/>
        <w:numPr>
          <w:ilvl w:val="0"/>
          <w:numId w:val="2"/>
        </w:numPr>
        <w:rPr>
          <w:sz w:val="28"/>
          <w:szCs w:val="28"/>
        </w:rPr>
      </w:pPr>
      <w:r>
        <w:rPr>
          <w:sz w:val="28"/>
          <w:szCs w:val="28"/>
        </w:rPr>
        <w:t>Şef centru – 1 post</w:t>
      </w:r>
    </w:p>
    <w:p w:rsidR="007A3569" w:rsidRDefault="007A3569" w:rsidP="00CA2566">
      <w:pPr>
        <w:pStyle w:val="ListParagraph"/>
        <w:numPr>
          <w:ilvl w:val="0"/>
          <w:numId w:val="2"/>
        </w:numPr>
        <w:rPr>
          <w:sz w:val="28"/>
          <w:szCs w:val="28"/>
        </w:rPr>
      </w:pPr>
      <w:r>
        <w:rPr>
          <w:sz w:val="28"/>
          <w:szCs w:val="28"/>
        </w:rPr>
        <w:t xml:space="preserve">Educatori specializat –2 posturi </w:t>
      </w:r>
    </w:p>
    <w:p w:rsidR="007A3569" w:rsidRPr="00CA2566" w:rsidRDefault="007A3569" w:rsidP="00CA2566">
      <w:pPr>
        <w:pStyle w:val="ListParagraph"/>
        <w:numPr>
          <w:ilvl w:val="0"/>
          <w:numId w:val="2"/>
        </w:numPr>
        <w:rPr>
          <w:sz w:val="28"/>
          <w:szCs w:val="28"/>
        </w:rPr>
      </w:pPr>
      <w:r>
        <w:rPr>
          <w:sz w:val="28"/>
          <w:szCs w:val="28"/>
        </w:rPr>
        <w:t xml:space="preserve">Educatori cu studii superioare – 1 post </w:t>
      </w:r>
    </w:p>
    <w:p w:rsidR="007A3569" w:rsidRDefault="007A3569" w:rsidP="00832C76">
      <w:pPr>
        <w:pStyle w:val="ListParagraph"/>
        <w:numPr>
          <w:ilvl w:val="0"/>
          <w:numId w:val="2"/>
        </w:numPr>
        <w:rPr>
          <w:sz w:val="28"/>
          <w:szCs w:val="28"/>
        </w:rPr>
      </w:pPr>
      <w:r>
        <w:rPr>
          <w:sz w:val="28"/>
          <w:szCs w:val="28"/>
        </w:rPr>
        <w:t xml:space="preserve">Supreveghetori de noapte – 2 </w:t>
      </w:r>
    </w:p>
    <w:p w:rsidR="007A3569" w:rsidRPr="006E1056" w:rsidRDefault="007A3569" w:rsidP="006E1056">
      <w:pPr>
        <w:pStyle w:val="ListParagraph"/>
        <w:numPr>
          <w:ilvl w:val="0"/>
          <w:numId w:val="2"/>
        </w:numPr>
        <w:rPr>
          <w:sz w:val="28"/>
          <w:szCs w:val="28"/>
        </w:rPr>
      </w:pPr>
      <w:r>
        <w:rPr>
          <w:sz w:val="28"/>
          <w:szCs w:val="28"/>
        </w:rPr>
        <w:t xml:space="preserve">Bucătar – 1 </w:t>
      </w:r>
    </w:p>
    <w:p w:rsidR="007A3569" w:rsidRDefault="007A3569" w:rsidP="00832C76">
      <w:pPr>
        <w:pStyle w:val="ListParagraph"/>
        <w:ind w:left="1080"/>
        <w:rPr>
          <w:sz w:val="28"/>
          <w:szCs w:val="28"/>
        </w:rPr>
      </w:pPr>
      <w:r>
        <w:rPr>
          <w:sz w:val="28"/>
          <w:szCs w:val="28"/>
        </w:rPr>
        <w:t xml:space="preserve">Pe parcursul anului şeful de centru a participat la cursuri de perfecţionare . </w:t>
      </w:r>
    </w:p>
    <w:p w:rsidR="007A3569" w:rsidRDefault="007A3569" w:rsidP="00832C76">
      <w:pPr>
        <w:pStyle w:val="ListParagraph"/>
        <w:ind w:left="1080"/>
        <w:rPr>
          <w:sz w:val="28"/>
          <w:szCs w:val="28"/>
        </w:rPr>
      </w:pPr>
    </w:p>
    <w:p w:rsidR="007A3569" w:rsidRDefault="007A3569" w:rsidP="00832C76">
      <w:pPr>
        <w:pStyle w:val="ListParagraph"/>
        <w:ind w:left="1080"/>
        <w:rPr>
          <w:sz w:val="28"/>
          <w:szCs w:val="28"/>
        </w:rPr>
      </w:pPr>
    </w:p>
    <w:p w:rsidR="007A3569" w:rsidRDefault="007A3569" w:rsidP="00832C76">
      <w:pPr>
        <w:pStyle w:val="ListParagraph"/>
        <w:ind w:left="1080"/>
        <w:rPr>
          <w:sz w:val="28"/>
          <w:szCs w:val="28"/>
        </w:rPr>
      </w:pPr>
    </w:p>
    <w:p w:rsidR="007A3569" w:rsidRDefault="007A3569" w:rsidP="00832C76">
      <w:pPr>
        <w:pStyle w:val="ListParagraph"/>
        <w:numPr>
          <w:ilvl w:val="0"/>
          <w:numId w:val="1"/>
        </w:numPr>
        <w:rPr>
          <w:sz w:val="28"/>
          <w:szCs w:val="28"/>
        </w:rPr>
      </w:pPr>
      <w:r>
        <w:rPr>
          <w:sz w:val="28"/>
          <w:szCs w:val="28"/>
        </w:rPr>
        <w:t xml:space="preserve">Asigurarea stării de sănătate </w:t>
      </w:r>
    </w:p>
    <w:p w:rsidR="007A3569" w:rsidRDefault="007A3569" w:rsidP="00832C76">
      <w:pPr>
        <w:pStyle w:val="ListParagraph"/>
        <w:rPr>
          <w:sz w:val="28"/>
          <w:szCs w:val="28"/>
        </w:rPr>
      </w:pPr>
      <w:r>
        <w:rPr>
          <w:sz w:val="28"/>
          <w:szCs w:val="28"/>
        </w:rPr>
        <w:t xml:space="preserve">Toţi beneficiarii sunt înscrişi la medicul de familie şi primesc medicamente compensate. În anul ce a trecut nu au fost probleme de sănătate deosebite, ceea ce a apărut s-a rezolvat la Spitalul </w:t>
      </w:r>
    </w:p>
    <w:p w:rsidR="007A3569" w:rsidRDefault="007A3569" w:rsidP="00832C76">
      <w:pPr>
        <w:pStyle w:val="ListParagraph"/>
        <w:rPr>
          <w:sz w:val="28"/>
          <w:szCs w:val="28"/>
        </w:rPr>
      </w:pPr>
      <w:r>
        <w:rPr>
          <w:sz w:val="28"/>
          <w:szCs w:val="28"/>
        </w:rPr>
        <w:t xml:space="preserve"> ‚,Sf. Maria ’’Iaşi şi la Spitalul de Pediatrie Fălticeni.</w:t>
      </w:r>
    </w:p>
    <w:p w:rsidR="007A3569" w:rsidRDefault="007A3569" w:rsidP="0059160A">
      <w:pPr>
        <w:pStyle w:val="ListParagraph"/>
        <w:numPr>
          <w:ilvl w:val="0"/>
          <w:numId w:val="1"/>
        </w:numPr>
        <w:rPr>
          <w:sz w:val="28"/>
          <w:szCs w:val="28"/>
        </w:rPr>
      </w:pPr>
      <w:r>
        <w:rPr>
          <w:sz w:val="28"/>
          <w:szCs w:val="28"/>
        </w:rPr>
        <w:t xml:space="preserve">Colaborarea cu Societatea de Caritate ,,Mila Creştină ”Dolhasca </w:t>
      </w:r>
    </w:p>
    <w:p w:rsidR="007A3569" w:rsidRDefault="007A3569" w:rsidP="0034163F">
      <w:pPr>
        <w:pStyle w:val="ListParagraph"/>
        <w:rPr>
          <w:sz w:val="28"/>
          <w:szCs w:val="28"/>
        </w:rPr>
      </w:pPr>
      <w:r>
        <w:rPr>
          <w:sz w:val="28"/>
          <w:szCs w:val="28"/>
        </w:rPr>
        <w:t>Pe tot parcursul anului ,Societatea de Caritate ,,Mila Creştină Dolhasca  a susţinut material şi financiar activitatea centrului, cu 106 223,06 lei , reprezentând paine,carne, lapte şi alte alimente şi deasemeni curentul electric, reparaţii la clădire, TV, internet şi altele necesare bunei funcţionări ale centrului .</w:t>
      </w:r>
    </w:p>
    <w:p w:rsidR="007A3569" w:rsidRDefault="007A3569" w:rsidP="0034163F">
      <w:pPr>
        <w:pStyle w:val="ListParagraph"/>
        <w:rPr>
          <w:sz w:val="28"/>
          <w:szCs w:val="28"/>
        </w:rPr>
      </w:pPr>
      <w:r>
        <w:rPr>
          <w:sz w:val="28"/>
          <w:szCs w:val="28"/>
        </w:rPr>
        <w:t>Dealtfel clădirea în care funcţionează centrul, este oferită de către Societatea de Caritate ,,Mila Creştină Dolhasca, dotări şi alte necesităţi urgente sau de durată sunt din partea societăţii.</w:t>
      </w:r>
    </w:p>
    <w:p w:rsidR="007A3569" w:rsidRDefault="007A3569" w:rsidP="0034163F">
      <w:pPr>
        <w:pStyle w:val="ListParagraph"/>
        <w:rPr>
          <w:sz w:val="28"/>
          <w:szCs w:val="28"/>
        </w:rPr>
      </w:pPr>
    </w:p>
    <w:p w:rsidR="007A3569" w:rsidRDefault="007A3569" w:rsidP="0034163F">
      <w:pPr>
        <w:pStyle w:val="ListParagraph"/>
        <w:rPr>
          <w:sz w:val="28"/>
          <w:szCs w:val="28"/>
        </w:rPr>
      </w:pPr>
    </w:p>
    <w:p w:rsidR="007A3569" w:rsidRDefault="007A3569" w:rsidP="0034163F">
      <w:pPr>
        <w:pStyle w:val="ListParagraph"/>
        <w:rPr>
          <w:sz w:val="28"/>
          <w:szCs w:val="28"/>
        </w:rPr>
      </w:pPr>
    </w:p>
    <w:p w:rsidR="007A3569" w:rsidRDefault="007A3569" w:rsidP="0034163F">
      <w:pPr>
        <w:pStyle w:val="ListParagraph"/>
        <w:rPr>
          <w:sz w:val="28"/>
          <w:szCs w:val="28"/>
        </w:rPr>
      </w:pPr>
      <w:r>
        <w:rPr>
          <w:sz w:val="28"/>
          <w:szCs w:val="28"/>
        </w:rPr>
        <w:t xml:space="preserve">                                                      Şef centru,                                                                         </w:t>
      </w:r>
    </w:p>
    <w:p w:rsidR="007A3569" w:rsidRPr="00995F37" w:rsidRDefault="007A3569" w:rsidP="0034163F">
      <w:pPr>
        <w:pStyle w:val="ListParagraph"/>
        <w:rPr>
          <w:sz w:val="28"/>
          <w:szCs w:val="28"/>
        </w:rPr>
      </w:pPr>
      <w:r>
        <w:rPr>
          <w:sz w:val="28"/>
          <w:szCs w:val="28"/>
        </w:rPr>
        <w:t xml:space="preserve">                                                   Saftiuc Mioara                                           </w:t>
      </w:r>
    </w:p>
    <w:sectPr w:rsidR="007A3569" w:rsidRPr="00995F37" w:rsidSect="00CB51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4CB7"/>
    <w:multiLevelType w:val="hybridMultilevel"/>
    <w:tmpl w:val="D9483E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5BBC0336"/>
    <w:multiLevelType w:val="hybridMultilevel"/>
    <w:tmpl w:val="54EEAFD8"/>
    <w:lvl w:ilvl="0" w:tplc="8A7C1C06">
      <w:start w:val="2"/>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FA9"/>
    <w:rsid w:val="00130614"/>
    <w:rsid w:val="001560FF"/>
    <w:rsid w:val="001F6B66"/>
    <w:rsid w:val="00253E31"/>
    <w:rsid w:val="00274756"/>
    <w:rsid w:val="002A4359"/>
    <w:rsid w:val="002C47BF"/>
    <w:rsid w:val="00306C76"/>
    <w:rsid w:val="0034163F"/>
    <w:rsid w:val="00356868"/>
    <w:rsid w:val="003904E8"/>
    <w:rsid w:val="00411FA9"/>
    <w:rsid w:val="004C551B"/>
    <w:rsid w:val="0059160A"/>
    <w:rsid w:val="005E7FFD"/>
    <w:rsid w:val="006136F8"/>
    <w:rsid w:val="00623B46"/>
    <w:rsid w:val="00694493"/>
    <w:rsid w:val="00695AB9"/>
    <w:rsid w:val="006A45DF"/>
    <w:rsid w:val="006E1056"/>
    <w:rsid w:val="007A3569"/>
    <w:rsid w:val="007B5EFA"/>
    <w:rsid w:val="00832C76"/>
    <w:rsid w:val="00842BCE"/>
    <w:rsid w:val="008665FC"/>
    <w:rsid w:val="008A7AA5"/>
    <w:rsid w:val="00930914"/>
    <w:rsid w:val="00995F37"/>
    <w:rsid w:val="009A7172"/>
    <w:rsid w:val="00B16DC6"/>
    <w:rsid w:val="00B32EC6"/>
    <w:rsid w:val="00CA2566"/>
    <w:rsid w:val="00CB51BD"/>
    <w:rsid w:val="00CD45B8"/>
    <w:rsid w:val="00CE7A0E"/>
    <w:rsid w:val="00D7251B"/>
    <w:rsid w:val="00DA683A"/>
    <w:rsid w:val="00DB26A4"/>
    <w:rsid w:val="00DC77BF"/>
    <w:rsid w:val="00E217BC"/>
    <w:rsid w:val="00E83EDB"/>
    <w:rsid w:val="00F053AD"/>
    <w:rsid w:val="00F20FB0"/>
    <w:rsid w:val="00FE08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BD"/>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6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1004</Words>
  <Characters>5725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 </dc:title>
  <dc:subject/>
  <dc:creator>user</dc:creator>
  <cp:keywords/>
  <dc:description/>
  <cp:lastModifiedBy>user</cp:lastModifiedBy>
  <cp:revision>2</cp:revision>
  <cp:lastPrinted>2020-01-22T12:57:00Z</cp:lastPrinted>
  <dcterms:created xsi:type="dcterms:W3CDTF">2020-02-11T14:24:00Z</dcterms:created>
  <dcterms:modified xsi:type="dcterms:W3CDTF">2020-02-11T14:24:00Z</dcterms:modified>
</cp:coreProperties>
</file>