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436B" w14:textId="71868D8C" w:rsid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0AF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C0F2E" w:rsidRPr="00ED0AF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D0AF5">
        <w:rPr>
          <w:rFonts w:ascii="Times New Roman" w:hAnsi="Times New Roman" w:cs="Times New Roman"/>
          <w:b/>
          <w:bCs/>
          <w:sz w:val="24"/>
          <w:szCs w:val="24"/>
        </w:rPr>
        <w:t xml:space="preserve"> Serviciul juridic, contencios și resurse umane:</w:t>
      </w:r>
    </w:p>
    <w:p w14:paraId="2AFFF73D" w14:textId="77777777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460D3" w14:textId="77777777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 xml:space="preserve">    </w:t>
      </w:r>
      <w:r w:rsidRPr="00ED0A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4.1 Compartimentul juridic și contencios:</w:t>
      </w:r>
    </w:p>
    <w:p w14:paraId="1EF3495C" w14:textId="624B6751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avizează actele de autoritate emise de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ia Generală de Asisten</w:t>
      </w:r>
      <w:r>
        <w:rPr>
          <w:rFonts w:ascii="Times New Roman" w:hAnsi="Times New Roman" w:cs="Times New Roman"/>
          <w:sz w:val="24"/>
          <w:szCs w:val="24"/>
        </w:rPr>
        <w:t>ță</w:t>
      </w:r>
      <w:r w:rsidRPr="00ED0AF5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ia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ului Suceava cu aviz pozitiv sau negativ;</w:t>
      </w:r>
    </w:p>
    <w:p w14:paraId="76520591" w14:textId="4A966E83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b)</w:t>
      </w:r>
      <w:r w:rsidR="00E167B6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avizează pentru legalitate, conform Statutului profesiei de consilier juridic, cu aviz pozitiv sau negativ, proiectele de contracte, acte adi</w:t>
      </w:r>
      <w:r w:rsidR="00E167B6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ionale, precum </w:t>
      </w:r>
      <w:r w:rsidR="00E167B6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conven</w:t>
      </w:r>
      <w:r w:rsidR="00E167B6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iile/protocoalele de colaborare </w:t>
      </w:r>
      <w:r w:rsidR="00E167B6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de parteneriat;</w:t>
      </w:r>
    </w:p>
    <w:p w14:paraId="43AC7FE4" w14:textId="0001F04D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c)</w:t>
      </w:r>
      <w:r w:rsidR="00E167B6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 xml:space="preserve">avizează </w:t>
      </w:r>
      <w:r w:rsidR="00E167B6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actele cu caracter juridic, ce vizează numai aspecte strict juridice ale domeniului respectiv, nepronun</w:t>
      </w:r>
      <w:r w:rsidR="00E167B6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ându-se asupra aspectelor economice, tehnice sau de altă natură cuprinse în documentul avizat ori semnat;</w:t>
      </w:r>
    </w:p>
    <w:p w14:paraId="4BB31D2D" w14:textId="5ABEFFD2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d)</w:t>
      </w:r>
      <w:r w:rsidR="00E167B6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acordă consultan</w:t>
      </w:r>
      <w:r w:rsidR="00E167B6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ă de specialitate, furnizând informa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ii privind inciden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a normelor legale, aplicabile fiecărei situa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ii în parte, precum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 xml:space="preserve">i interpretarea acestora compartimentelor din aparatul de specialitate la cererea scrisă a acestora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 xml:space="preserve">i cu aprobarea conducerii, cu respectarea normelor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principiilor legate în materie; Studiază în prealabil problema supusă aten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iei, prin prisma elementelor de fapt </w:t>
      </w:r>
      <w:r w:rsidR="00F738C8">
        <w:rPr>
          <w:rFonts w:ascii="Times New Roman" w:hAnsi="Times New Roman" w:cs="Times New Roman"/>
          <w:sz w:val="24"/>
          <w:szCs w:val="24"/>
        </w:rPr>
        <w:t>și</w:t>
      </w:r>
      <w:r w:rsidRPr="00ED0AF5">
        <w:rPr>
          <w:rFonts w:ascii="Times New Roman" w:hAnsi="Times New Roman" w:cs="Times New Roman"/>
          <w:sz w:val="24"/>
          <w:szCs w:val="24"/>
        </w:rPr>
        <w:t xml:space="preserve"> de drept specifice cauzei; Redactează </w:t>
      </w:r>
      <w:r w:rsidR="00F738C8">
        <w:rPr>
          <w:rFonts w:ascii="Times New Roman" w:hAnsi="Times New Roman" w:cs="Times New Roman"/>
          <w:sz w:val="24"/>
          <w:szCs w:val="24"/>
        </w:rPr>
        <w:t>și</w:t>
      </w:r>
      <w:r w:rsidRPr="00ED0AF5">
        <w:rPr>
          <w:rFonts w:ascii="Times New Roman" w:hAnsi="Times New Roman" w:cs="Times New Roman"/>
          <w:sz w:val="24"/>
          <w:szCs w:val="24"/>
        </w:rPr>
        <w:t xml:space="preserve"> furnizează în scris opinia motivată cu privire la problema sesizată, opiniile exprimate fiind consultative; </w:t>
      </w:r>
    </w:p>
    <w:p w14:paraId="31732EE6" w14:textId="1B1F3B66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e)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 xml:space="preserve">asigură reprezentarea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sus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inerea intereselor Dire</w:t>
      </w:r>
      <w:r w:rsidR="00F738C8">
        <w:rPr>
          <w:rFonts w:ascii="Times New Roman" w:hAnsi="Times New Roman" w:cs="Times New Roman"/>
          <w:sz w:val="24"/>
          <w:szCs w:val="24"/>
        </w:rPr>
        <w:t>cț</w:t>
      </w:r>
      <w:r w:rsidRPr="00ED0AF5">
        <w:rPr>
          <w:rFonts w:ascii="Times New Roman" w:hAnsi="Times New Roman" w:cs="Times New Roman"/>
          <w:sz w:val="24"/>
          <w:szCs w:val="24"/>
        </w:rPr>
        <w:t>iei Generale de Asisten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ă Socială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Protec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ia Copilului a Jude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ului Suceava la instan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ele judecătore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ti sau în fa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a notarilor publici, la alte organe cu activitate jurisdic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ională, autorită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i, institu</w:t>
      </w:r>
      <w:r w:rsidR="00F738C8">
        <w:rPr>
          <w:rFonts w:ascii="Times New Roman" w:hAnsi="Times New Roman" w:cs="Times New Roman"/>
          <w:sz w:val="24"/>
          <w:szCs w:val="24"/>
        </w:rPr>
        <w:t>ți</w:t>
      </w:r>
      <w:r w:rsidRPr="00ED0AF5">
        <w:rPr>
          <w:rFonts w:ascii="Times New Roman" w:hAnsi="Times New Roman" w:cs="Times New Roman"/>
          <w:sz w:val="24"/>
          <w:szCs w:val="24"/>
        </w:rPr>
        <w:t xml:space="preserve">i publice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alte persoane juridice de drept public sau privat, în baza delega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 dată de către conducerea instituției;</w:t>
      </w:r>
    </w:p>
    <w:p w14:paraId="2ADB0872" w14:textId="67AAFD3A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f)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promovează ac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iuni în justi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ie, </w:t>
      </w:r>
      <w:r w:rsidR="00F738C8">
        <w:rPr>
          <w:rFonts w:ascii="Times New Roman" w:hAnsi="Times New Roman" w:cs="Times New Roman"/>
          <w:sz w:val="24"/>
          <w:szCs w:val="24"/>
        </w:rPr>
        <w:t>î</w:t>
      </w:r>
      <w:r w:rsidRPr="00ED0AF5">
        <w:rPr>
          <w:rFonts w:ascii="Times New Roman" w:hAnsi="Times New Roman" w:cs="Times New Roman"/>
          <w:sz w:val="24"/>
          <w:szCs w:val="24"/>
        </w:rPr>
        <w:t>ntocme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te cereri sau sesizări adresate altor organe cu activitate jurisdic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ională, exercită căi de atac în baza delega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 date în aceste scopuri de către conducerea institu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iei;</w:t>
      </w:r>
    </w:p>
    <w:p w14:paraId="2FDFBD8E" w14:textId="0BF91A23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g)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asigură reprezentarea în dosarele de plasament, declarare tardivă a na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terii pentru copiii institu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ionaliza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i, decăderea din drepturile părinte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 xml:space="preserve">ti, precum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 xml:space="preserve">i reprezentarea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 xml:space="preserve">i asigurarea respectării drepturilor persoanelor adulte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a celor cu handicap;</w:t>
      </w:r>
    </w:p>
    <w:p w14:paraId="3577B6A5" w14:textId="025B03B2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h)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reprezintă în fa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a instan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elor de judecată minorii din jude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ul Suceava pentru care s-a stabilit o măsură de protec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ie; </w:t>
      </w:r>
    </w:p>
    <w:p w14:paraId="4CA6AB69" w14:textId="63D08EE2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i)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întocme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 xml:space="preserve">te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redactează cereri de chemare în judecată, întâmpinări, cereri reconven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ionale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orice alte acte pentru Direc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ia Generală de Asisten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ă Socială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Protec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ia Copilului a Jude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ului Suceava sau Comisia pentru Protec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ia Copilului Suceava; </w:t>
      </w:r>
    </w:p>
    <w:p w14:paraId="310AC252" w14:textId="37DEEC57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j)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exercită, în sus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inerea intereselor Direc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 Generale de Asisten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ă Socială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Protec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ia Copilului a Jude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ului Suceava sau ale Comisiei pentru Protec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ia Copilului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în condi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iile legii, </w:t>
      </w:r>
      <w:r w:rsidRPr="00ED0AF5">
        <w:rPr>
          <w:rFonts w:ascii="Times New Roman" w:hAnsi="Times New Roman" w:cs="Times New Roman"/>
          <w:sz w:val="24"/>
          <w:szCs w:val="24"/>
        </w:rPr>
        <w:lastRenderedPageBreak/>
        <w:t xml:space="preserve">căile de atac împotriva hotărârilor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deciziilor instan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elor judecătore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 xml:space="preserve">ti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a altor organe cu activitate jurisdic</w:t>
      </w:r>
      <w:r w:rsidR="00F738C8">
        <w:rPr>
          <w:rFonts w:ascii="Times New Roman" w:hAnsi="Times New Roman" w:cs="Times New Roman"/>
          <w:sz w:val="24"/>
          <w:szCs w:val="24"/>
        </w:rPr>
        <w:t>ți</w:t>
      </w:r>
      <w:r w:rsidRPr="00ED0AF5">
        <w:rPr>
          <w:rFonts w:ascii="Times New Roman" w:hAnsi="Times New Roman" w:cs="Times New Roman"/>
          <w:sz w:val="24"/>
          <w:szCs w:val="24"/>
        </w:rPr>
        <w:t>onală;</w:t>
      </w:r>
    </w:p>
    <w:p w14:paraId="04CDA234" w14:textId="17A2D945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k)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urmăre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 xml:space="preserve">te rezolvarea în termenul legal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în conformitate cu dispozi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iile legale în vigoare a peti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iilor, adreselor, sesizărilor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notelor de coresponden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ă repartizate de  conducerea Direc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 Generale de Asisten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ă Socială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Protec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ia Copilului a Jude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ului Suceava spre competentă solu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ionare; </w:t>
      </w:r>
    </w:p>
    <w:p w14:paraId="5FD45345" w14:textId="0094B293" w:rsid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l)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colaborează cu personalul celorlalte structuri ale Direc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 Generale de Asisten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ă Socială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Protec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ia Copilului a Jude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ului Suceava în vederea efectuării unor lucrări de competen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a acestora sau în vederea ob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inerii de date ori informa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ii din activitatea lor, necesare întocmirii lucrărilor juridice.</w:t>
      </w:r>
    </w:p>
    <w:p w14:paraId="2AC823F0" w14:textId="77777777" w:rsidR="00F738C8" w:rsidRPr="00ED0AF5" w:rsidRDefault="00F738C8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B689D" w14:textId="77777777" w:rsidR="00ED0AF5" w:rsidRPr="00F738C8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38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4.2 Compartimentul resurse umane:</w:t>
      </w:r>
    </w:p>
    <w:p w14:paraId="5239341D" w14:textId="40B6BB0C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a)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asigură aplicarea prevederilor legale privind funcția publică și funcționarii publici, precum și funcția contractuală și personalul contractual din cadrul Direc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 Generale de Asisten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ă Socială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Protec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ia Copilului a Jude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ului Suceava;</w:t>
      </w:r>
    </w:p>
    <w:p w14:paraId="779117B8" w14:textId="16D84177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b)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întocme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te statele de func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ii pentru aparatul propriu al Direc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 Generale de Asisten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ă Socială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Protec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ia Copilului a Jude</w:t>
      </w:r>
      <w:r w:rsidR="00F738C8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ului Suceava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 xml:space="preserve">i pentru serviciile sociale, în colaborare cu conducerea executivă, șefii de servicii/compartimente/centre </w:t>
      </w:r>
      <w:r w:rsidR="00F738C8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le supune spre aprobare conducerii Direc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 Generale de Asisten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ă Socială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Protec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ia Copilului a Jude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ului Suceava, Colegiului director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Consiliului Jude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ean Suceava;</w:t>
      </w:r>
    </w:p>
    <w:p w14:paraId="1447F039" w14:textId="3004A9C9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c)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 xml:space="preserve">gestionează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actualizează baza de date REVISAL a salaria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ilor încadrați pe bază de contract individual de muncă din cadrul Direc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 Generale de Asisten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ă Socială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Protec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ia Copilului a Jude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ului Suceava;</w:t>
      </w:r>
    </w:p>
    <w:p w14:paraId="26D77048" w14:textId="6FF789BC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d)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asigură transmiterea la Agen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ia Na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ională a Func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ionarilor Publici, a situațiilor privind funcționarii publici și func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iile publice din cadrul aparatului propriu al direc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 (Portal de management);</w:t>
      </w:r>
    </w:p>
    <w:p w14:paraId="31FB4F20" w14:textId="210C59F2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e)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verifică respectarea prevederilor legale cu privire la modul de stabilire a drepturilor salariale pentru func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ionarii publici cât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pentru salaria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ii cu raporturi contractuale;</w:t>
      </w:r>
    </w:p>
    <w:p w14:paraId="111757B8" w14:textId="7BAC323B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f)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 xml:space="preserve">întocmește conform reglementărilor legale, referate de specialitate care constituie suport la emiterea deciziilor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dispozi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iilor interne, precum și proiecte de dispoziții privind încadrarea, modificarea și încetarea raporturilor de serviciu/contractelor individuale de muncă, pentru funcționarii publici și personalul contractual din cadrul Direc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 Generale de Asisten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ă Socială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Protec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ia Copilului a Jude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ului Suceava;</w:t>
      </w:r>
    </w:p>
    <w:p w14:paraId="478CE032" w14:textId="0C1450E7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lastRenderedPageBreak/>
        <w:t>g)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întocme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te contractele individuale de muncă pentru personalul contractual din cadrul Direc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 Generale de Asisten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ă Socială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Protec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ia Copilului a Jude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ului Suceava;</w:t>
      </w:r>
    </w:p>
    <w:p w14:paraId="0281BA68" w14:textId="52531445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h)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monitorizează aplicarea normelor privind evaluarea performanțelor profesionale individuale ale salariaților, conform prevederilor legale în vigoare, asigurând asistență de specialitate pe întreg procesul de evaluare;</w:t>
      </w:r>
    </w:p>
    <w:p w14:paraId="45D8CBE6" w14:textId="1AAE59BC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i)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comunică Agen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 Jude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ene pentru Ocuparea For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ei de Muncă Suceava situația posturilor vacante, în condițiile legii;</w:t>
      </w:r>
    </w:p>
    <w:p w14:paraId="2912FF2A" w14:textId="56B8F52F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j)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 xml:space="preserve">asigură respectarea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 xml:space="preserve">i îndeplinirea procedurilor de organizare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desfă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 xml:space="preserve">urare a concursurilor pentru ocuparea posturilor vacante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temporar vacante din cadrul direc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iei, a concursurilor/examenelor pentru promovarea în func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ii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 xml:space="preserve">i grade profesionale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întocme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te documenta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iile necesare aferente; </w:t>
      </w:r>
    </w:p>
    <w:p w14:paraId="58D3B91C" w14:textId="2F1725D3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k)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 xml:space="preserve">asigură secretariatul comisiilor de concurs pentru ocuparea posturilor vacante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a celor de solu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ionare a contesta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iilor; </w:t>
      </w:r>
    </w:p>
    <w:p w14:paraId="4D71529E" w14:textId="36A0EDAC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l)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 xml:space="preserve">asigură monitorizarea și consilierea asupra modului de întocmire a fișelor de post și a rapoartelor/fișelor de evaluare a performanțelor profesionale individuale ale salariaților; </w:t>
      </w:r>
    </w:p>
    <w:p w14:paraId="0F7B6360" w14:textId="152B8A5D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m)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asigură consilierea și implementarea prevederilor legale privind declara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iile de avere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 xml:space="preserve">i de interese ale angajaților instituției; </w:t>
      </w:r>
    </w:p>
    <w:p w14:paraId="0BA0038A" w14:textId="7B36E94C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n)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 xml:space="preserve">primește și gestionează declarațiile de avere și de interese, se ocupă de publicarea acestora pe pagina de internet a direcției  și de transmiterea lor către Agenția Națională de Integritate (ANI); </w:t>
      </w:r>
    </w:p>
    <w:p w14:paraId="14B47850" w14:textId="2EF8FB0A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o)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 xml:space="preserve">solicită puncte de vedere din partea ANI, în vederea clarificării anumitor spețe; </w:t>
      </w:r>
    </w:p>
    <w:p w14:paraId="6A784ADC" w14:textId="5DCDA99C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p)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întocme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te planul de măsuri privind pregătirea profesională a personalului contractual/func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ionarilor publici din cadrul Direc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 Generale de Asisten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ă Socială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Protec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ia Copilului a Jude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ului Suceava;</w:t>
      </w:r>
    </w:p>
    <w:p w14:paraId="23DCC3CC" w14:textId="6A4E07FF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q)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întocme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te adeverin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e pentru funcționarii publici și personalul contractual privind activitatea desfășurată, vechimea în muncă și în specialitate.</w:t>
      </w:r>
    </w:p>
    <w:p w14:paraId="675035D5" w14:textId="20B1DBCA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r)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 xml:space="preserve">asigură întocmirea, completarea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păstrarea dosarelor profesionale/personale ale func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ionarilor publici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personalului contractual;</w:t>
      </w:r>
    </w:p>
    <w:p w14:paraId="0B2E2C96" w14:textId="778ABDC6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s)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întocmește anual formularul L153-,,Declarație privind informațiile detaliate de încadrare și salarizare a personalului plătit din fonduri publice” pentru personalul Direc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 Generale de Asisten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ă Socială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Protec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ia Copilului a Jude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ului Suceava și depune formularul, online, pe site-ul e-guvernare.ro, în condițiile legii; </w:t>
      </w:r>
    </w:p>
    <w:p w14:paraId="057121CE" w14:textId="19B4A092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ș) colaborează cu serviciile de specialitate privind angajarea asisten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ilor maternali după atestare, în condițiile legii;</w:t>
      </w:r>
    </w:p>
    <w:p w14:paraId="602A8EDC" w14:textId="26D03262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lastRenderedPageBreak/>
        <w:t>t)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întocme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 xml:space="preserve">te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 xml:space="preserve">i transmite chestionarele de cercetare statistică privind personalul; </w:t>
      </w:r>
    </w:p>
    <w:p w14:paraId="5BB78282" w14:textId="05EFD213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ț) colaborează cu serviciile de specialitate privind angajarea asisten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ilor maternali după atestare;</w:t>
      </w:r>
    </w:p>
    <w:p w14:paraId="2A16A758" w14:textId="6FF124D1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u)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 xml:space="preserve">colaborează cu serviciile, birourile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compartimentele de specialitate ale institu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iei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ale Consiliului Jude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ean Suceava; </w:t>
      </w:r>
    </w:p>
    <w:p w14:paraId="421EA6F2" w14:textId="6B9FE25D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v)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introduce și actualizează în baza de date a programului de evidență personal și salarizare, nomenclatorul de func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ii, studii, date personale ale angaja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ilor, salariile de încadrare </w:t>
      </w:r>
      <w:proofErr w:type="spellStart"/>
      <w:r w:rsidRPr="00ED0A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D0AF5">
        <w:rPr>
          <w:rFonts w:ascii="Times New Roman" w:hAnsi="Times New Roman" w:cs="Times New Roman"/>
          <w:sz w:val="24"/>
          <w:szCs w:val="24"/>
        </w:rPr>
        <w:t xml:space="preserve"> sporurile aferente conform structurii din organigrama aprobată etc.;</w:t>
      </w:r>
    </w:p>
    <w:p w14:paraId="2CF772CC" w14:textId="54617660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w)</w:t>
      </w:r>
      <w:r w:rsidR="00F738C8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asigură elaborarea și revizuirea procedurilor operaționale specifice activităților serviciului.</w:t>
      </w:r>
    </w:p>
    <w:p w14:paraId="2BFBD0A1" w14:textId="77777777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F8621" w14:textId="77777777" w:rsidR="00ED0AF5" w:rsidRPr="00F738C8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38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4.3 Compartimentul registratură și relații cu publicul:</w:t>
      </w:r>
    </w:p>
    <w:p w14:paraId="1549916F" w14:textId="1945BE5A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a)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asigură legătura permanentă cu  publicul;</w:t>
      </w:r>
    </w:p>
    <w:p w14:paraId="425D031A" w14:textId="39D125AB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b)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comunică din oficiu informa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iile de interes public;</w:t>
      </w:r>
    </w:p>
    <w:p w14:paraId="054CC3A2" w14:textId="5D1DCA79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c)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prime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te coresponden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a, reclama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iile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sesizările adresate Direc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 Generale de Asisten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ă Socială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Protec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ia Copilului a Jude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ului Suceava de la alte  institu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ii </w:t>
      </w:r>
      <w:r w:rsidR="00CA6701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de la cetă</w:t>
      </w:r>
      <w:r w:rsidR="00CA6701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eni;</w:t>
      </w:r>
    </w:p>
    <w:p w14:paraId="6CF9C064" w14:textId="75B63828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d)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întocme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 xml:space="preserve">te 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înregistrează delega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iile din unitate;</w:t>
      </w:r>
    </w:p>
    <w:p w14:paraId="4456B26A" w14:textId="4500B640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e)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prime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 xml:space="preserve">te, descarcă 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 xml:space="preserve">i 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tampilează coresponden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a primită de la serviciile din cadrul direc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 care urmează a fi expediată;</w:t>
      </w:r>
    </w:p>
    <w:p w14:paraId="4D077089" w14:textId="3D7D992F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f)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urmăre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 xml:space="preserve">te înregistrarea, rezolvarea 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expedierea coresponden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ei repartizată spre solu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ionare conducerii direc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iei;</w:t>
      </w:r>
    </w:p>
    <w:p w14:paraId="3175246B" w14:textId="6204D5D3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g) asigură repartizarea coresponden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ei dinspre conducere către toate departamentele direc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iei, precum 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în sens invers;</w:t>
      </w:r>
    </w:p>
    <w:p w14:paraId="7602DEE1" w14:textId="08A48B9C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h) asigură legăturile telefonice prin centrala telefonică a unită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ii;</w:t>
      </w:r>
    </w:p>
    <w:p w14:paraId="672D5EEA" w14:textId="182495BF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g)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completează borderourile pentru priori</w:t>
      </w:r>
      <w:r w:rsidR="009A7367">
        <w:rPr>
          <w:rFonts w:ascii="Times New Roman" w:hAnsi="Times New Roman" w:cs="Times New Roman"/>
          <w:sz w:val="24"/>
          <w:szCs w:val="24"/>
        </w:rPr>
        <w:t>-</w:t>
      </w:r>
      <w:r w:rsidRPr="00ED0AF5">
        <w:rPr>
          <w:rFonts w:ascii="Times New Roman" w:hAnsi="Times New Roman" w:cs="Times New Roman"/>
          <w:sz w:val="24"/>
          <w:szCs w:val="24"/>
        </w:rPr>
        <w:t>post, plicurile trimise recomandat (prin curierat rapid sau po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ta normală), completează adresele pe plicuri, împachetează coletele, înregistrează plicurile trimise;</w:t>
      </w:r>
    </w:p>
    <w:p w14:paraId="529F168A" w14:textId="275F0154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h)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prime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 xml:space="preserve">te 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 înregistrează întreaga coresponden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ă a Direc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 Generale de Asisten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ă Socială 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Protec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ia Copilului a Jude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ului Suceava;</w:t>
      </w:r>
    </w:p>
    <w:p w14:paraId="3C309CAD" w14:textId="1CC56DF9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i)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îndrumă cetă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eanul  către serviciul de specialitate în  vederea ob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inerii de informa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ii    detaliate care depă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esc competen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ele structurii  de  asisten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ă;</w:t>
      </w:r>
    </w:p>
    <w:p w14:paraId="2FF76BF2" w14:textId="2C7E4FA5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j)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prime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te solicitările privind informa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iile de interes public;</w:t>
      </w:r>
    </w:p>
    <w:p w14:paraId="41F4E740" w14:textId="28C86025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k)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se ocupă de rela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ionarea institu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 cu organiza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iile, în conformitate cu dispozi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iile directorului executiv;</w:t>
      </w:r>
    </w:p>
    <w:p w14:paraId="6B584EE6" w14:textId="419156C5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lastRenderedPageBreak/>
        <w:t>l)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 xml:space="preserve">răspunde de derularea/contractarea abonamentelor la ziare, reviste, monitoare oficiale 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alte publica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ii necesare Direc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 Generale de Asisten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ă Socială 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Protec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ia Copilului a Jude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ului Suceava;</w:t>
      </w:r>
    </w:p>
    <w:p w14:paraId="35D7C6CA" w14:textId="63BE9CF8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m)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îndepline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te orice alte sarcini de domeniu de competen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ă reie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 xml:space="preserve">it din actele normative 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din dispozi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iile directorului executiv;</w:t>
      </w:r>
    </w:p>
    <w:p w14:paraId="31F20954" w14:textId="67569F42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n)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îndepline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te atribu</w:t>
      </w:r>
      <w:r w:rsidR="009A7367">
        <w:rPr>
          <w:rFonts w:ascii="Times New Roman" w:hAnsi="Times New Roman" w:cs="Times New Roman"/>
          <w:sz w:val="24"/>
          <w:szCs w:val="24"/>
        </w:rPr>
        <w:t>ții</w:t>
      </w:r>
      <w:r w:rsidRPr="00ED0AF5">
        <w:rPr>
          <w:rFonts w:ascii="Times New Roman" w:hAnsi="Times New Roman" w:cs="Times New Roman"/>
          <w:sz w:val="24"/>
          <w:szCs w:val="24"/>
        </w:rPr>
        <w:t>le ce revin din prevederile Ordonan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ei Guvernului nr. 27/2002 privind reglementarea activită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ii de solu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ionare a peti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iilor cu modificările 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completările ulterioare;</w:t>
      </w:r>
    </w:p>
    <w:p w14:paraId="2D5C9C1B" w14:textId="08394018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o)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 xml:space="preserve">colaborează 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cooperează cu autorită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ile administra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 publice locale în vederea promovării unor interese comune;</w:t>
      </w:r>
    </w:p>
    <w:p w14:paraId="54DD8150" w14:textId="0FB37069" w:rsid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p)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prime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te, solu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ionează, ordonează, păstrează 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arhivează coresponden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a cu institu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iile publice din jude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 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 xml:space="preserve">i din 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ară.</w:t>
      </w:r>
    </w:p>
    <w:p w14:paraId="294B3D93" w14:textId="77777777" w:rsidR="00CA6701" w:rsidRPr="00ED0AF5" w:rsidRDefault="00CA6701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6BB2B" w14:textId="5155F086" w:rsidR="00ED0AF5" w:rsidRPr="00CA6701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A67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4.4 Compartimentul delincven</w:t>
      </w:r>
      <w:r w:rsidR="009A73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CA67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ă juvenilă, refugia</w:t>
      </w:r>
      <w:r w:rsidR="009A73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CA67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i, repatria</w:t>
      </w:r>
      <w:r w:rsidR="009A73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CA67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i: </w:t>
      </w:r>
    </w:p>
    <w:p w14:paraId="0D374A0C" w14:textId="1DEF69CF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a)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întocme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te anchete sociale privind situa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iile </w:t>
      </w:r>
      <w:proofErr w:type="spellStart"/>
      <w:r w:rsidRPr="00ED0AF5">
        <w:rPr>
          <w:rFonts w:ascii="Times New Roman" w:hAnsi="Times New Roman" w:cs="Times New Roman"/>
          <w:sz w:val="24"/>
          <w:szCs w:val="24"/>
        </w:rPr>
        <w:t>socio</w:t>
      </w:r>
      <w:proofErr w:type="spellEnd"/>
      <w:r w:rsidRPr="00ED0AF5">
        <w:rPr>
          <w:rFonts w:ascii="Times New Roman" w:hAnsi="Times New Roman" w:cs="Times New Roman"/>
          <w:sz w:val="24"/>
          <w:szCs w:val="24"/>
        </w:rPr>
        <w:t>-familiale ale copiilor români afla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 ne</w:t>
      </w:r>
      <w:r w:rsidR="009A7367">
        <w:rPr>
          <w:rFonts w:ascii="Times New Roman" w:hAnsi="Times New Roman" w:cs="Times New Roman"/>
          <w:sz w:val="24"/>
          <w:szCs w:val="24"/>
        </w:rPr>
        <w:t>î</w:t>
      </w:r>
      <w:r w:rsidRPr="00ED0AF5">
        <w:rPr>
          <w:rFonts w:ascii="Times New Roman" w:hAnsi="Times New Roman" w:cs="Times New Roman"/>
          <w:sz w:val="24"/>
          <w:szCs w:val="24"/>
        </w:rPr>
        <w:t>nso</w:t>
      </w:r>
      <w:r w:rsidR="009A7367">
        <w:rPr>
          <w:rFonts w:ascii="Times New Roman" w:hAnsi="Times New Roman" w:cs="Times New Roman"/>
          <w:sz w:val="24"/>
          <w:szCs w:val="24"/>
        </w:rPr>
        <w:t>țiți</w:t>
      </w:r>
      <w:r w:rsidRPr="00ED0AF5">
        <w:rPr>
          <w:rFonts w:ascii="Times New Roman" w:hAnsi="Times New Roman" w:cs="Times New Roman"/>
          <w:sz w:val="24"/>
          <w:szCs w:val="24"/>
        </w:rPr>
        <w:t xml:space="preserve"> pe teritoriul altui stat 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face toate demersurile necesare în vederea instituirii măsurilor de protec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 specială pentru ace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tia;</w:t>
      </w:r>
    </w:p>
    <w:p w14:paraId="1D2077A4" w14:textId="3FFCA945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b)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 xml:space="preserve">reprezintă 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sus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ine interesele copilului care solicită statutul de refugiat 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care este neînso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it de către p</w:t>
      </w:r>
      <w:r w:rsidR="009A7367">
        <w:rPr>
          <w:rFonts w:ascii="Times New Roman" w:hAnsi="Times New Roman" w:cs="Times New Roman"/>
          <w:sz w:val="24"/>
          <w:szCs w:val="24"/>
        </w:rPr>
        <w:t>ă</w:t>
      </w:r>
      <w:r w:rsidRPr="00ED0AF5">
        <w:rPr>
          <w:rFonts w:ascii="Times New Roman" w:hAnsi="Times New Roman" w:cs="Times New Roman"/>
          <w:sz w:val="24"/>
          <w:szCs w:val="24"/>
        </w:rPr>
        <w:t>rin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 sau alt reprezentant legal pe parcursul procedurii de acordare a statutului de refugiat;</w:t>
      </w:r>
    </w:p>
    <w:p w14:paraId="019A9AC9" w14:textId="4BE28CC9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c)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elaborează planul referitor la pregătirea reintegrării sociale a copilului ce urmează a fi repatriat;</w:t>
      </w:r>
    </w:p>
    <w:p w14:paraId="2330BA15" w14:textId="42C2E206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d)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întocme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te planul de ac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iune în func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ie de nevoile copilului, resursele copilului 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ale familiei acestuia, și face analiza riscurilor pe care le implică fiecare alternativă de solu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ionare a cazului;</w:t>
      </w:r>
    </w:p>
    <w:p w14:paraId="1F5F7FCA" w14:textId="3F1874D8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e)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implementează strategia de lucru prin elaborarea de anchete sociale, realizarea demersurilor corespunzătoare către institu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ia de ocrotire de pe raza jude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ului în care a fost găsit copilul, supravegherea 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monitorizarea situa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iei copilului reîntors în jude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ul Suceava;</w:t>
      </w:r>
    </w:p>
    <w:p w14:paraId="2DB6244A" w14:textId="0F0A776F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f)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monitorizează cazurile copiilor depista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 în stradă 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efectuează analiza rezultatelor;</w:t>
      </w:r>
    </w:p>
    <w:p w14:paraId="3F9AFA0B" w14:textId="1FDC2846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g)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prezintă Comisiei pentru Protec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ia Copilului Suceava cazurile copiilor care au săvâr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 xml:space="preserve">it fapte penale, dar care nu răspund penal 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pentru care s-a ob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inut acordul părin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ilor în vederea stabilirii măsurii de „supraveghere specializată” în familie sau plasament într-un serviciu de tip reziden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ial specializat; </w:t>
      </w:r>
    </w:p>
    <w:p w14:paraId="3777614F" w14:textId="6CFD8769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h)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redactează cererile de chemare în judecată pentru Tribunalul Suceava în vederea stabilirii măsurii de „supraveghere specializată” sau plasament într-un serviciu de tip reziden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ial </w:t>
      </w:r>
      <w:r w:rsidRPr="00ED0AF5">
        <w:rPr>
          <w:rFonts w:ascii="Times New Roman" w:hAnsi="Times New Roman" w:cs="Times New Roman"/>
          <w:sz w:val="24"/>
          <w:szCs w:val="24"/>
        </w:rPr>
        <w:lastRenderedPageBreak/>
        <w:t>specializat, pentru copilul care a săvâr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it o faptă penală, dar care nu răspunde penal, în lipsa acordului părin</w:t>
      </w:r>
      <w:r w:rsidR="009A7367">
        <w:rPr>
          <w:rFonts w:ascii="Times New Roman" w:hAnsi="Times New Roman" w:cs="Times New Roman"/>
          <w:sz w:val="24"/>
          <w:szCs w:val="24"/>
        </w:rPr>
        <w:t>ți</w:t>
      </w:r>
      <w:r w:rsidRPr="00ED0AF5">
        <w:rPr>
          <w:rFonts w:ascii="Times New Roman" w:hAnsi="Times New Roman" w:cs="Times New Roman"/>
          <w:sz w:val="24"/>
          <w:szCs w:val="24"/>
        </w:rPr>
        <w:t xml:space="preserve">lor; </w:t>
      </w:r>
    </w:p>
    <w:p w14:paraId="79DCE5AB" w14:textId="29667C57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i)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 xml:space="preserve">monitorizează 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reevaluează minorii pentru care s-au pronun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at hotărâri judecătore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ti de „supraveghere specializată” în familie;</w:t>
      </w:r>
    </w:p>
    <w:p w14:paraId="2A63C663" w14:textId="7CF7C5DE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j)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desfă</w:t>
      </w:r>
      <w:r w:rsidR="009A7367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oară ac</w:t>
      </w:r>
      <w:r w:rsidR="009A7367">
        <w:rPr>
          <w:rFonts w:ascii="Times New Roman" w:hAnsi="Times New Roman" w:cs="Times New Roman"/>
          <w:sz w:val="24"/>
          <w:szCs w:val="24"/>
        </w:rPr>
        <w:t>țiuni</w:t>
      </w:r>
      <w:r w:rsidRPr="00ED0AF5">
        <w:rPr>
          <w:rFonts w:ascii="Times New Roman" w:hAnsi="Times New Roman" w:cs="Times New Roman"/>
          <w:sz w:val="24"/>
          <w:szCs w:val="24"/>
        </w:rPr>
        <w:t xml:space="preserve"> de prevenire a delincven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ei juvenile;</w:t>
      </w:r>
    </w:p>
    <w:p w14:paraId="361C3CD0" w14:textId="72CAB9BD" w:rsidR="00ED0AF5" w:rsidRPr="00ED0AF5" w:rsidRDefault="00ED0AF5" w:rsidP="00ED0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F5">
        <w:rPr>
          <w:rFonts w:ascii="Times New Roman" w:hAnsi="Times New Roman" w:cs="Times New Roman"/>
          <w:sz w:val="24"/>
          <w:szCs w:val="24"/>
        </w:rPr>
        <w:t>k)</w:t>
      </w:r>
      <w:r w:rsidR="00CA6701">
        <w:rPr>
          <w:rFonts w:ascii="Times New Roman" w:hAnsi="Times New Roman" w:cs="Times New Roman"/>
          <w:sz w:val="24"/>
          <w:szCs w:val="24"/>
        </w:rPr>
        <w:t xml:space="preserve"> </w:t>
      </w:r>
      <w:r w:rsidRPr="00ED0AF5">
        <w:rPr>
          <w:rFonts w:ascii="Times New Roman" w:hAnsi="Times New Roman" w:cs="Times New Roman"/>
          <w:sz w:val="24"/>
          <w:szCs w:val="24"/>
        </w:rPr>
        <w:t>instrumentează cazurile identificate de copii români afla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 neînso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>i</w:t>
      </w:r>
      <w:r w:rsidR="009A7367">
        <w:rPr>
          <w:rFonts w:ascii="Times New Roman" w:hAnsi="Times New Roman" w:cs="Times New Roman"/>
          <w:sz w:val="24"/>
          <w:szCs w:val="24"/>
        </w:rPr>
        <w:t>ț</w:t>
      </w:r>
      <w:r w:rsidRPr="00ED0AF5">
        <w:rPr>
          <w:rFonts w:ascii="Times New Roman" w:hAnsi="Times New Roman" w:cs="Times New Roman"/>
          <w:sz w:val="24"/>
          <w:szCs w:val="24"/>
        </w:rPr>
        <w:t xml:space="preserve">i pe teritoriul altui stat în vederea repatrierii acestora </w:t>
      </w:r>
      <w:r w:rsidR="0054686D">
        <w:rPr>
          <w:rFonts w:ascii="Times New Roman" w:hAnsi="Times New Roman" w:cs="Times New Roman"/>
          <w:sz w:val="24"/>
          <w:szCs w:val="24"/>
        </w:rPr>
        <w:t>ș</w:t>
      </w:r>
      <w:r w:rsidRPr="00ED0AF5">
        <w:rPr>
          <w:rFonts w:ascii="Times New Roman" w:hAnsi="Times New Roman" w:cs="Times New Roman"/>
          <w:sz w:val="24"/>
          <w:szCs w:val="24"/>
        </w:rPr>
        <w:t>i a reintegrării lor sociale.</w:t>
      </w:r>
    </w:p>
    <w:sectPr w:rsidR="00ED0AF5" w:rsidRPr="00ED0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B2"/>
    <w:rsid w:val="000D440B"/>
    <w:rsid w:val="002350B2"/>
    <w:rsid w:val="00236618"/>
    <w:rsid w:val="00322D3C"/>
    <w:rsid w:val="0054686D"/>
    <w:rsid w:val="00603250"/>
    <w:rsid w:val="00673FE8"/>
    <w:rsid w:val="008B5D25"/>
    <w:rsid w:val="0095403B"/>
    <w:rsid w:val="009A7367"/>
    <w:rsid w:val="00CA50BB"/>
    <w:rsid w:val="00CA6701"/>
    <w:rsid w:val="00DC0F2E"/>
    <w:rsid w:val="00E167B6"/>
    <w:rsid w:val="00ED0AF5"/>
    <w:rsid w:val="00EF329A"/>
    <w:rsid w:val="00F7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9C3B"/>
  <w15:chartTrackingRefBased/>
  <w15:docId w15:val="{AA007BBF-79A4-45DC-AF09-4FD9FBC7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35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35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35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35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35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35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35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35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35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35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35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35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350B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350B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350B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350B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350B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350B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35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35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35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35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35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350B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350B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350B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35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350B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35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1874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Maria-Vasilica Pavaloaia</dc:creator>
  <cp:keywords/>
  <dc:description/>
  <cp:lastModifiedBy>Maria-Vasilica Pavaloaia</cp:lastModifiedBy>
  <cp:revision>3</cp:revision>
  <dcterms:created xsi:type="dcterms:W3CDTF">2026-07-02T09:19:00Z</dcterms:created>
  <dcterms:modified xsi:type="dcterms:W3CDTF">2026-07-02T11:56:00Z</dcterms:modified>
</cp:coreProperties>
</file>