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C" w:rsidRPr="00122B3E" w:rsidRDefault="003822CC" w:rsidP="004304B5">
      <w:pPr>
        <w:pStyle w:val="Heading1"/>
        <w:jc w:val="left"/>
        <w:rPr>
          <w:sz w:val="24"/>
        </w:rPr>
      </w:pPr>
      <w:r w:rsidRPr="00122B3E">
        <w:rPr>
          <w:sz w:val="24"/>
        </w:rPr>
        <w:t>CONSILIUL JUDEŢEAN SUCEAVA</w:t>
      </w:r>
    </w:p>
    <w:p w:rsidR="003822CC" w:rsidRPr="00122B3E" w:rsidRDefault="003822CC" w:rsidP="004304B5">
      <w:pPr>
        <w:pStyle w:val="BodyText"/>
        <w:rPr>
          <w:b/>
          <w:bCs/>
        </w:rPr>
      </w:pPr>
      <w:r w:rsidRPr="00122B3E">
        <w:rPr>
          <w:b/>
          <w:bCs/>
        </w:rPr>
        <w:t>Direcţia Generală de Asistenţă Socială şi</w:t>
      </w:r>
    </w:p>
    <w:p w:rsidR="003822CC" w:rsidRPr="00122B3E" w:rsidRDefault="003822CC" w:rsidP="004304B5">
      <w:pPr>
        <w:pStyle w:val="BodyText"/>
        <w:rPr>
          <w:b/>
          <w:bCs/>
        </w:rPr>
      </w:pPr>
      <w:r w:rsidRPr="00122B3E">
        <w:rPr>
          <w:b/>
          <w:bCs/>
        </w:rPr>
        <w:t>Protecţia Copilului a Judeţului Suceava</w:t>
      </w:r>
    </w:p>
    <w:p w:rsidR="003822CC" w:rsidRPr="00500671" w:rsidRDefault="003822CC" w:rsidP="004304B5">
      <w:pPr>
        <w:pStyle w:val="Title"/>
        <w:jc w:val="left"/>
        <w:rPr>
          <w:sz w:val="24"/>
        </w:rPr>
      </w:pPr>
      <w:r w:rsidRPr="0045422C">
        <w:rPr>
          <w:sz w:val="24"/>
        </w:rPr>
        <w:t>Nr.</w:t>
      </w:r>
      <w:r>
        <w:rPr>
          <w:sz w:val="24"/>
        </w:rPr>
        <w:t xml:space="preserve"> 123497 din 12.11.2020</w:t>
      </w:r>
    </w:p>
    <w:p w:rsidR="003822CC" w:rsidRDefault="003822CC" w:rsidP="004304B5">
      <w:pPr>
        <w:pStyle w:val="BodyText3"/>
        <w:jc w:val="center"/>
        <w:rPr>
          <w:b/>
          <w:sz w:val="24"/>
          <w:szCs w:val="24"/>
        </w:rPr>
      </w:pPr>
    </w:p>
    <w:p w:rsidR="003822CC" w:rsidRDefault="003822CC" w:rsidP="004304B5">
      <w:pPr>
        <w:pStyle w:val="BodyText3"/>
        <w:jc w:val="center"/>
        <w:rPr>
          <w:b/>
          <w:sz w:val="24"/>
          <w:szCs w:val="24"/>
        </w:rPr>
      </w:pPr>
    </w:p>
    <w:p w:rsidR="003822CC" w:rsidRDefault="003822CC" w:rsidP="004304B5">
      <w:pPr>
        <w:pStyle w:val="BodyText3"/>
        <w:jc w:val="center"/>
        <w:rPr>
          <w:b/>
          <w:sz w:val="24"/>
          <w:szCs w:val="24"/>
        </w:rPr>
      </w:pPr>
    </w:p>
    <w:p w:rsidR="003822CC" w:rsidRPr="0048493F" w:rsidRDefault="003822CC" w:rsidP="004304B5">
      <w:pPr>
        <w:pStyle w:val="BodyText3"/>
        <w:jc w:val="center"/>
        <w:rPr>
          <w:b/>
          <w:sz w:val="24"/>
          <w:szCs w:val="24"/>
        </w:rPr>
      </w:pPr>
      <w:r w:rsidRPr="0048493F">
        <w:rPr>
          <w:b/>
          <w:sz w:val="24"/>
          <w:szCs w:val="24"/>
        </w:rPr>
        <w:t xml:space="preserve">Rezultatul </w:t>
      </w:r>
      <w:r w:rsidRPr="0048493F">
        <w:rPr>
          <w:b/>
          <w:bCs/>
          <w:sz w:val="24"/>
          <w:szCs w:val="24"/>
        </w:rPr>
        <w:t>la proba scrisă</w:t>
      </w:r>
    </w:p>
    <w:p w:rsidR="003822CC" w:rsidRPr="00AC2FBD" w:rsidRDefault="003822CC" w:rsidP="00C4544C">
      <w:pPr>
        <w:ind w:right="23"/>
        <w:jc w:val="center"/>
      </w:pPr>
      <w:r w:rsidRPr="0048493F">
        <w:rPr>
          <w:b/>
          <w:bCs/>
        </w:rPr>
        <w:t xml:space="preserve">  </w:t>
      </w:r>
      <w:r w:rsidRPr="00C4544C">
        <w:rPr>
          <w:bCs/>
        </w:rPr>
        <w:t>la</w:t>
      </w:r>
      <w:r w:rsidRPr="0048493F">
        <w:rPr>
          <w:b/>
          <w:bCs/>
        </w:rPr>
        <w:t xml:space="preserve"> </w:t>
      </w:r>
      <w:r w:rsidRPr="00AC2FBD">
        <w:rPr>
          <w:bCs/>
        </w:rPr>
        <w:t>examenul de promovare în grad profesional imediat superior celui deținut</w:t>
      </w:r>
      <w:r>
        <w:rPr>
          <w:bCs/>
        </w:rPr>
        <w:t xml:space="preserve"> </w:t>
      </w:r>
      <w:r w:rsidRPr="00AC2FBD">
        <w:rPr>
          <w:bCs/>
        </w:rPr>
        <w:t>la Compartimentul management de caz plasament și reintegrare familială din cadrul Serviciului rezidențial copii și plasamente familiale, la Compartimentul management de caz copii aflați în asistență maternală din cadrul Serviciului de asistență maternală și la Serviciul juridic și contencios</w:t>
      </w:r>
      <w:r>
        <w:rPr>
          <w:bCs/>
        </w:rPr>
        <w:t>,</w:t>
      </w:r>
      <w:r w:rsidRPr="00AC2FBD">
        <w:t xml:space="preserve"> </w:t>
      </w:r>
      <w:r>
        <w:t xml:space="preserve">ale </w:t>
      </w:r>
      <w:r w:rsidRPr="00AC2FBD">
        <w:t xml:space="preserve"> D.G.A.S.P.C. Suceava</w:t>
      </w:r>
      <w:r w:rsidRPr="00AC2FBD">
        <w:rPr>
          <w:bCs/>
        </w:rPr>
        <w:t xml:space="preserve">, organizat  în data de </w:t>
      </w:r>
      <w:r w:rsidRPr="00663A8E">
        <w:rPr>
          <w:b/>
          <w:bCs/>
        </w:rPr>
        <w:t>12.11.2020, ora 9,00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4253"/>
        <w:gridCol w:w="1276"/>
        <w:gridCol w:w="1417"/>
      </w:tblGrid>
      <w:tr w:rsidR="003822CC" w:rsidRPr="0048493F" w:rsidTr="00BF3496">
        <w:trPr>
          <w:trHeight w:val="752"/>
        </w:trPr>
        <w:tc>
          <w:tcPr>
            <w:tcW w:w="568" w:type="dxa"/>
            <w:vAlign w:val="center"/>
          </w:tcPr>
          <w:p w:rsidR="003822CC" w:rsidRPr="00C4544C" w:rsidRDefault="003822CC" w:rsidP="008024D3">
            <w:pPr>
              <w:jc w:val="center"/>
            </w:pPr>
            <w:r w:rsidRPr="00C4544C">
              <w:rPr>
                <w:sz w:val="22"/>
                <w:szCs w:val="22"/>
              </w:rPr>
              <w:t>Nr. crt.</w:t>
            </w:r>
          </w:p>
        </w:tc>
        <w:tc>
          <w:tcPr>
            <w:tcW w:w="2693" w:type="dxa"/>
            <w:vAlign w:val="center"/>
          </w:tcPr>
          <w:p w:rsidR="003822CC" w:rsidRPr="00C4544C" w:rsidRDefault="003822CC" w:rsidP="008024D3">
            <w:pPr>
              <w:pStyle w:val="Heading3"/>
              <w:jc w:val="center"/>
              <w:rPr>
                <w:rFonts w:ascii="Times New Roman" w:hAnsi="Times New Roman" w:cs="Times New Roman"/>
                <w:b w:val="0"/>
                <w:sz w:val="22"/>
                <w:szCs w:val="22"/>
              </w:rPr>
            </w:pPr>
            <w:r w:rsidRPr="00C4544C">
              <w:rPr>
                <w:rFonts w:ascii="Times New Roman" w:hAnsi="Times New Roman" w:cs="Times New Roman"/>
                <w:b w:val="0"/>
                <w:sz w:val="22"/>
                <w:szCs w:val="22"/>
              </w:rPr>
              <w:t>Nume şi prenume candidat</w:t>
            </w:r>
          </w:p>
        </w:tc>
        <w:tc>
          <w:tcPr>
            <w:tcW w:w="4253" w:type="dxa"/>
            <w:vAlign w:val="center"/>
          </w:tcPr>
          <w:p w:rsidR="003822CC" w:rsidRPr="00C4544C" w:rsidRDefault="003822CC" w:rsidP="008024D3">
            <w:pPr>
              <w:pStyle w:val="Heading3"/>
              <w:jc w:val="center"/>
              <w:rPr>
                <w:rFonts w:ascii="Times New Roman" w:hAnsi="Times New Roman" w:cs="Times New Roman"/>
                <w:b w:val="0"/>
                <w:sz w:val="22"/>
                <w:szCs w:val="22"/>
              </w:rPr>
            </w:pPr>
            <w:r w:rsidRPr="00C4544C">
              <w:rPr>
                <w:rFonts w:ascii="Times New Roman" w:hAnsi="Times New Roman" w:cs="Times New Roman"/>
                <w:b w:val="0"/>
                <w:sz w:val="22"/>
                <w:szCs w:val="22"/>
              </w:rPr>
              <w:t>Funcția pe care promovează</w:t>
            </w:r>
          </w:p>
        </w:tc>
        <w:tc>
          <w:tcPr>
            <w:tcW w:w="1276" w:type="dxa"/>
            <w:vAlign w:val="center"/>
          </w:tcPr>
          <w:p w:rsidR="003822CC" w:rsidRPr="00C4544C" w:rsidRDefault="003822CC" w:rsidP="008024D3">
            <w:pPr>
              <w:pStyle w:val="Heading3"/>
              <w:jc w:val="center"/>
              <w:rPr>
                <w:rFonts w:ascii="Times New Roman" w:hAnsi="Times New Roman" w:cs="Times New Roman"/>
                <w:b w:val="0"/>
                <w:sz w:val="22"/>
                <w:szCs w:val="22"/>
              </w:rPr>
            </w:pPr>
            <w:r w:rsidRPr="00C4544C">
              <w:rPr>
                <w:rFonts w:ascii="Times New Roman" w:hAnsi="Times New Roman" w:cs="Times New Roman"/>
                <w:b w:val="0"/>
                <w:sz w:val="22"/>
                <w:szCs w:val="22"/>
              </w:rPr>
              <w:t>Punctajul obţinut</w:t>
            </w:r>
          </w:p>
        </w:tc>
        <w:tc>
          <w:tcPr>
            <w:tcW w:w="1417" w:type="dxa"/>
            <w:vAlign w:val="center"/>
          </w:tcPr>
          <w:p w:rsidR="003822CC" w:rsidRPr="00C4544C" w:rsidRDefault="003822CC" w:rsidP="008024D3">
            <w:pPr>
              <w:jc w:val="center"/>
            </w:pPr>
            <w:r w:rsidRPr="00C4544C">
              <w:rPr>
                <w:sz w:val="22"/>
                <w:szCs w:val="22"/>
              </w:rPr>
              <w:t>Rezultatul probei</w:t>
            </w:r>
          </w:p>
        </w:tc>
      </w:tr>
      <w:tr w:rsidR="003822CC" w:rsidRPr="0048493F" w:rsidTr="007C4AA6">
        <w:trPr>
          <w:trHeight w:val="752"/>
        </w:trPr>
        <w:tc>
          <w:tcPr>
            <w:tcW w:w="568" w:type="dxa"/>
            <w:vAlign w:val="center"/>
          </w:tcPr>
          <w:p w:rsidR="003822CC" w:rsidRPr="00C4544C" w:rsidRDefault="003822CC" w:rsidP="003D6428">
            <w:pPr>
              <w:pStyle w:val="BodyText2"/>
              <w:jc w:val="center"/>
              <w:rPr>
                <w:rFonts w:ascii="Times New Roman" w:hAnsi="Times New Roman" w:cs="Times New Roman"/>
                <w:bCs/>
                <w:sz w:val="22"/>
              </w:rPr>
            </w:pPr>
            <w:r w:rsidRPr="00C4544C">
              <w:rPr>
                <w:rFonts w:ascii="Times New Roman" w:hAnsi="Times New Roman" w:cs="Times New Roman"/>
                <w:bCs/>
                <w:sz w:val="22"/>
                <w:szCs w:val="22"/>
              </w:rPr>
              <w:t>1.</w:t>
            </w:r>
          </w:p>
        </w:tc>
        <w:tc>
          <w:tcPr>
            <w:tcW w:w="2693" w:type="dxa"/>
          </w:tcPr>
          <w:p w:rsidR="003822CC" w:rsidRPr="00C4544C" w:rsidRDefault="003822CC" w:rsidP="00A7159E">
            <w:pPr>
              <w:pStyle w:val="BodyText2"/>
              <w:jc w:val="left"/>
              <w:rPr>
                <w:rFonts w:ascii="Times New Roman" w:hAnsi="Times New Roman" w:cs="Times New Roman"/>
                <w:b/>
                <w:bCs/>
                <w:sz w:val="22"/>
              </w:rPr>
            </w:pPr>
            <w:r w:rsidRPr="00C4544C">
              <w:rPr>
                <w:rFonts w:ascii="Times New Roman" w:hAnsi="Times New Roman" w:cs="Times New Roman"/>
                <w:b/>
                <w:bCs/>
                <w:sz w:val="22"/>
                <w:szCs w:val="22"/>
              </w:rPr>
              <w:t>LOGIGAN RITA</w:t>
            </w:r>
          </w:p>
        </w:tc>
        <w:tc>
          <w:tcPr>
            <w:tcW w:w="4253" w:type="dxa"/>
            <w:vAlign w:val="center"/>
          </w:tcPr>
          <w:p w:rsidR="003822CC" w:rsidRPr="0087098E" w:rsidRDefault="003822CC" w:rsidP="008024D3">
            <w:pPr>
              <w:pStyle w:val="Heading3"/>
              <w:jc w:val="center"/>
              <w:rPr>
                <w:rFonts w:ascii="Times New Roman" w:hAnsi="Times New Roman" w:cs="Times New Roman"/>
                <w:b w:val="0"/>
                <w:sz w:val="22"/>
                <w:szCs w:val="22"/>
              </w:rPr>
            </w:pPr>
            <w:r w:rsidRPr="0087098E">
              <w:rPr>
                <w:rFonts w:ascii="Times New Roman" w:hAnsi="Times New Roman" w:cs="Times New Roman"/>
                <w:b w:val="0"/>
                <w:sz w:val="22"/>
                <w:szCs w:val="22"/>
              </w:rPr>
              <w:t>consilier,</w:t>
            </w:r>
            <w:r w:rsidRPr="0087098E">
              <w:rPr>
                <w:rFonts w:ascii="Times New Roman" w:hAnsi="Times New Roman" w:cs="Times New Roman"/>
                <w:b w:val="0"/>
                <w:bCs w:val="0"/>
                <w:iCs/>
                <w:sz w:val="22"/>
                <w:szCs w:val="22"/>
              </w:rPr>
              <w:t xml:space="preserve">  clasa I,</w:t>
            </w:r>
            <w:r w:rsidRPr="0087098E">
              <w:rPr>
                <w:rFonts w:ascii="Times New Roman" w:hAnsi="Times New Roman" w:cs="Times New Roman"/>
                <w:b w:val="0"/>
                <w:sz w:val="22"/>
                <w:szCs w:val="22"/>
              </w:rPr>
              <w:t xml:space="preserve"> grad profesional superior  la </w:t>
            </w:r>
            <w:r w:rsidRPr="0087098E">
              <w:rPr>
                <w:rFonts w:ascii="Times New Roman" w:hAnsi="Times New Roman" w:cs="Times New Roman"/>
                <w:b w:val="0"/>
                <w:bCs w:val="0"/>
                <w:sz w:val="22"/>
                <w:szCs w:val="22"/>
              </w:rPr>
              <w:t>Compartimentul management de caz plasament și reintegrare familială din cadrul Serviciului rezidențial copii și plasamente familiale</w:t>
            </w:r>
          </w:p>
        </w:tc>
        <w:tc>
          <w:tcPr>
            <w:tcW w:w="1276" w:type="dxa"/>
            <w:vAlign w:val="center"/>
          </w:tcPr>
          <w:p w:rsidR="003822CC" w:rsidRPr="00782749" w:rsidRDefault="003822CC" w:rsidP="008024D3">
            <w:pPr>
              <w:pStyle w:val="Heading3"/>
              <w:jc w:val="center"/>
              <w:rPr>
                <w:rFonts w:ascii="Times New Roman" w:hAnsi="Times New Roman" w:cs="Times New Roman"/>
                <w:sz w:val="22"/>
                <w:szCs w:val="22"/>
              </w:rPr>
            </w:pPr>
            <w:r w:rsidRPr="00782749">
              <w:rPr>
                <w:rFonts w:ascii="Times New Roman" w:hAnsi="Times New Roman" w:cs="Times New Roman"/>
                <w:sz w:val="22"/>
                <w:szCs w:val="22"/>
              </w:rPr>
              <w:t>75,33</w:t>
            </w:r>
          </w:p>
        </w:tc>
        <w:tc>
          <w:tcPr>
            <w:tcW w:w="1417" w:type="dxa"/>
            <w:vAlign w:val="center"/>
          </w:tcPr>
          <w:p w:rsidR="003822CC" w:rsidRPr="00C4544C" w:rsidRDefault="003822CC" w:rsidP="008024D3">
            <w:pPr>
              <w:jc w:val="center"/>
            </w:pPr>
            <w:r w:rsidRPr="00C4544C">
              <w:rPr>
                <w:sz w:val="22"/>
                <w:szCs w:val="22"/>
              </w:rPr>
              <w:t>Admis</w:t>
            </w:r>
          </w:p>
          <w:p w:rsidR="003822CC" w:rsidRPr="00C4544C" w:rsidRDefault="003822CC" w:rsidP="008024D3">
            <w:pPr>
              <w:jc w:val="center"/>
            </w:pPr>
          </w:p>
        </w:tc>
      </w:tr>
      <w:tr w:rsidR="003822CC" w:rsidRPr="0048493F" w:rsidTr="007C4AA6">
        <w:trPr>
          <w:trHeight w:val="752"/>
        </w:trPr>
        <w:tc>
          <w:tcPr>
            <w:tcW w:w="568" w:type="dxa"/>
            <w:vAlign w:val="center"/>
          </w:tcPr>
          <w:p w:rsidR="003822CC" w:rsidRPr="00C4544C" w:rsidRDefault="003822CC" w:rsidP="003D6428">
            <w:pPr>
              <w:pStyle w:val="BodyText2"/>
              <w:jc w:val="center"/>
              <w:rPr>
                <w:rFonts w:ascii="Times New Roman" w:hAnsi="Times New Roman" w:cs="Times New Roman"/>
                <w:bCs/>
                <w:sz w:val="22"/>
              </w:rPr>
            </w:pPr>
            <w:r w:rsidRPr="00C4544C">
              <w:rPr>
                <w:rFonts w:ascii="Times New Roman" w:hAnsi="Times New Roman" w:cs="Times New Roman"/>
                <w:bCs/>
                <w:sz w:val="22"/>
                <w:szCs w:val="22"/>
              </w:rPr>
              <w:t>2.</w:t>
            </w:r>
          </w:p>
        </w:tc>
        <w:tc>
          <w:tcPr>
            <w:tcW w:w="2693" w:type="dxa"/>
          </w:tcPr>
          <w:p w:rsidR="003822CC" w:rsidRPr="00C4544C" w:rsidRDefault="003822CC" w:rsidP="00A7159E">
            <w:pPr>
              <w:pStyle w:val="BodyText2"/>
              <w:jc w:val="left"/>
              <w:rPr>
                <w:rFonts w:ascii="Times New Roman" w:hAnsi="Times New Roman" w:cs="Times New Roman"/>
                <w:b/>
                <w:bCs/>
                <w:sz w:val="22"/>
              </w:rPr>
            </w:pPr>
            <w:r w:rsidRPr="00C4544C">
              <w:rPr>
                <w:rFonts w:ascii="Times New Roman" w:hAnsi="Times New Roman" w:cs="Times New Roman"/>
                <w:b/>
                <w:bCs/>
                <w:sz w:val="22"/>
                <w:szCs w:val="22"/>
              </w:rPr>
              <w:t>LAZARIUC RUXANDRA CEZARA</w:t>
            </w:r>
          </w:p>
        </w:tc>
        <w:tc>
          <w:tcPr>
            <w:tcW w:w="4253" w:type="dxa"/>
            <w:vAlign w:val="center"/>
          </w:tcPr>
          <w:p w:rsidR="003822CC" w:rsidRPr="0087098E" w:rsidRDefault="003822CC" w:rsidP="008024D3">
            <w:pPr>
              <w:pStyle w:val="Heading3"/>
              <w:jc w:val="center"/>
              <w:rPr>
                <w:rFonts w:ascii="Times New Roman" w:hAnsi="Times New Roman" w:cs="Times New Roman"/>
                <w:b w:val="0"/>
                <w:bCs w:val="0"/>
                <w:sz w:val="22"/>
                <w:szCs w:val="22"/>
              </w:rPr>
            </w:pPr>
            <w:r w:rsidRPr="0087098E">
              <w:rPr>
                <w:rFonts w:ascii="Times New Roman" w:hAnsi="Times New Roman" w:cs="Times New Roman"/>
                <w:b w:val="0"/>
                <w:sz w:val="22"/>
                <w:szCs w:val="22"/>
              </w:rPr>
              <w:t xml:space="preserve">expert, </w:t>
            </w:r>
            <w:r w:rsidRPr="0087098E">
              <w:rPr>
                <w:rFonts w:ascii="Times New Roman" w:hAnsi="Times New Roman" w:cs="Times New Roman"/>
                <w:b w:val="0"/>
                <w:bCs w:val="0"/>
                <w:iCs/>
                <w:sz w:val="22"/>
                <w:szCs w:val="22"/>
              </w:rPr>
              <w:t>clasa I,</w:t>
            </w:r>
            <w:r w:rsidRPr="0087098E">
              <w:rPr>
                <w:rFonts w:ascii="Times New Roman" w:hAnsi="Times New Roman" w:cs="Times New Roman"/>
                <w:b w:val="0"/>
                <w:sz w:val="22"/>
                <w:szCs w:val="22"/>
              </w:rPr>
              <w:t xml:space="preserve"> grad profesional principal  la </w:t>
            </w:r>
            <w:r w:rsidRPr="0087098E">
              <w:rPr>
                <w:rFonts w:ascii="Times New Roman" w:hAnsi="Times New Roman" w:cs="Times New Roman"/>
                <w:b w:val="0"/>
                <w:bCs w:val="0"/>
                <w:sz w:val="22"/>
                <w:szCs w:val="22"/>
              </w:rPr>
              <w:t>Compartimentul management de caz copii aflați în asistență maternală din cadrul Serviciului de asistență maternală</w:t>
            </w:r>
          </w:p>
        </w:tc>
        <w:tc>
          <w:tcPr>
            <w:tcW w:w="1276" w:type="dxa"/>
            <w:vAlign w:val="center"/>
          </w:tcPr>
          <w:p w:rsidR="003822CC" w:rsidRPr="00782749" w:rsidRDefault="003822CC" w:rsidP="008024D3">
            <w:pPr>
              <w:pStyle w:val="Heading3"/>
              <w:jc w:val="center"/>
              <w:rPr>
                <w:rFonts w:ascii="Times New Roman" w:hAnsi="Times New Roman" w:cs="Times New Roman"/>
                <w:sz w:val="22"/>
                <w:szCs w:val="22"/>
              </w:rPr>
            </w:pPr>
            <w:r w:rsidRPr="00782749">
              <w:rPr>
                <w:rFonts w:ascii="Times New Roman" w:hAnsi="Times New Roman" w:cs="Times New Roman"/>
                <w:sz w:val="22"/>
                <w:szCs w:val="22"/>
              </w:rPr>
              <w:t>78,66</w:t>
            </w:r>
          </w:p>
        </w:tc>
        <w:tc>
          <w:tcPr>
            <w:tcW w:w="1417" w:type="dxa"/>
            <w:vAlign w:val="center"/>
          </w:tcPr>
          <w:p w:rsidR="003822CC" w:rsidRPr="00C4544C" w:rsidRDefault="003822CC" w:rsidP="0087098E">
            <w:pPr>
              <w:jc w:val="center"/>
            </w:pPr>
            <w:r w:rsidRPr="00C4544C">
              <w:rPr>
                <w:sz w:val="22"/>
                <w:szCs w:val="22"/>
              </w:rPr>
              <w:t>Admis</w:t>
            </w:r>
          </w:p>
          <w:p w:rsidR="003822CC" w:rsidRPr="00C4544C" w:rsidRDefault="003822CC" w:rsidP="008024D3">
            <w:pPr>
              <w:jc w:val="center"/>
            </w:pPr>
          </w:p>
        </w:tc>
      </w:tr>
      <w:tr w:rsidR="003822CC" w:rsidRPr="0048493F" w:rsidTr="007C4AA6">
        <w:trPr>
          <w:trHeight w:val="752"/>
        </w:trPr>
        <w:tc>
          <w:tcPr>
            <w:tcW w:w="568" w:type="dxa"/>
            <w:vAlign w:val="center"/>
          </w:tcPr>
          <w:p w:rsidR="003822CC" w:rsidRPr="00C4544C" w:rsidRDefault="003822CC" w:rsidP="003D6428">
            <w:pPr>
              <w:pStyle w:val="BodyText2"/>
              <w:jc w:val="center"/>
              <w:rPr>
                <w:rFonts w:ascii="Times New Roman" w:hAnsi="Times New Roman" w:cs="Times New Roman"/>
                <w:bCs/>
                <w:sz w:val="22"/>
              </w:rPr>
            </w:pPr>
            <w:r w:rsidRPr="00C4544C">
              <w:rPr>
                <w:rFonts w:ascii="Times New Roman" w:hAnsi="Times New Roman" w:cs="Times New Roman"/>
                <w:bCs/>
                <w:sz w:val="22"/>
                <w:szCs w:val="22"/>
              </w:rPr>
              <w:t>3.</w:t>
            </w:r>
          </w:p>
        </w:tc>
        <w:tc>
          <w:tcPr>
            <w:tcW w:w="2693" w:type="dxa"/>
          </w:tcPr>
          <w:p w:rsidR="003822CC" w:rsidRPr="00C4544C" w:rsidRDefault="003822CC" w:rsidP="00A7159E">
            <w:pPr>
              <w:pStyle w:val="BodyText2"/>
              <w:jc w:val="left"/>
              <w:rPr>
                <w:rFonts w:ascii="Times New Roman" w:hAnsi="Times New Roman" w:cs="Times New Roman"/>
                <w:b/>
                <w:bCs/>
                <w:sz w:val="22"/>
              </w:rPr>
            </w:pPr>
            <w:r w:rsidRPr="00C4544C">
              <w:rPr>
                <w:rFonts w:ascii="Times New Roman" w:hAnsi="Times New Roman" w:cs="Times New Roman"/>
                <w:b/>
                <w:bCs/>
                <w:sz w:val="22"/>
                <w:szCs w:val="22"/>
              </w:rPr>
              <w:t>AMARGHIOALEI RODICA</w:t>
            </w:r>
          </w:p>
        </w:tc>
        <w:tc>
          <w:tcPr>
            <w:tcW w:w="4253" w:type="dxa"/>
            <w:vAlign w:val="center"/>
          </w:tcPr>
          <w:p w:rsidR="003822CC" w:rsidRPr="0087098E" w:rsidRDefault="003822CC" w:rsidP="008024D3">
            <w:pPr>
              <w:pStyle w:val="Heading3"/>
              <w:jc w:val="center"/>
              <w:rPr>
                <w:rFonts w:ascii="Times New Roman" w:hAnsi="Times New Roman" w:cs="Times New Roman"/>
                <w:b w:val="0"/>
                <w:bCs w:val="0"/>
                <w:sz w:val="22"/>
                <w:szCs w:val="22"/>
              </w:rPr>
            </w:pPr>
            <w:r w:rsidRPr="0087098E">
              <w:rPr>
                <w:rFonts w:ascii="Times New Roman" w:hAnsi="Times New Roman" w:cs="Times New Roman"/>
                <w:b w:val="0"/>
                <w:sz w:val="22"/>
                <w:szCs w:val="22"/>
              </w:rPr>
              <w:t xml:space="preserve">consilier juridic, clasa I, grad profesional principal </w:t>
            </w:r>
            <w:r w:rsidRPr="0087098E">
              <w:rPr>
                <w:rFonts w:ascii="Times New Roman" w:hAnsi="Times New Roman" w:cs="Times New Roman"/>
                <w:b w:val="0"/>
                <w:bCs w:val="0"/>
                <w:sz w:val="22"/>
                <w:szCs w:val="22"/>
              </w:rPr>
              <w:t>Serviciul juridic și contencios</w:t>
            </w:r>
          </w:p>
        </w:tc>
        <w:tc>
          <w:tcPr>
            <w:tcW w:w="1276" w:type="dxa"/>
            <w:vAlign w:val="center"/>
          </w:tcPr>
          <w:p w:rsidR="003822CC" w:rsidRPr="00782749" w:rsidRDefault="003822CC" w:rsidP="008024D3">
            <w:pPr>
              <w:pStyle w:val="Heading3"/>
              <w:jc w:val="center"/>
              <w:rPr>
                <w:rFonts w:ascii="Times New Roman" w:hAnsi="Times New Roman" w:cs="Times New Roman"/>
                <w:sz w:val="22"/>
                <w:szCs w:val="22"/>
              </w:rPr>
            </w:pPr>
            <w:r w:rsidRPr="00782749">
              <w:rPr>
                <w:rFonts w:ascii="Times New Roman" w:hAnsi="Times New Roman" w:cs="Times New Roman"/>
                <w:sz w:val="22"/>
                <w:szCs w:val="22"/>
              </w:rPr>
              <w:t>77,00</w:t>
            </w:r>
          </w:p>
        </w:tc>
        <w:tc>
          <w:tcPr>
            <w:tcW w:w="1417" w:type="dxa"/>
            <w:vAlign w:val="center"/>
          </w:tcPr>
          <w:p w:rsidR="003822CC" w:rsidRPr="00C4544C" w:rsidRDefault="003822CC" w:rsidP="0087098E">
            <w:pPr>
              <w:jc w:val="center"/>
            </w:pPr>
            <w:r w:rsidRPr="00C4544C">
              <w:rPr>
                <w:sz w:val="22"/>
                <w:szCs w:val="22"/>
              </w:rPr>
              <w:t>Admis</w:t>
            </w:r>
          </w:p>
          <w:p w:rsidR="003822CC" w:rsidRPr="00C4544C" w:rsidRDefault="003822CC" w:rsidP="008024D3">
            <w:pPr>
              <w:jc w:val="center"/>
            </w:pPr>
          </w:p>
        </w:tc>
      </w:tr>
    </w:tbl>
    <w:p w:rsidR="003822CC" w:rsidRDefault="003822CC" w:rsidP="0022371B">
      <w:pPr>
        <w:pStyle w:val="BodyText2"/>
        <w:ind w:left="-426" w:right="-567"/>
        <w:jc w:val="both"/>
        <w:rPr>
          <w:rFonts w:ascii="Times New Roman" w:hAnsi="Times New Roman" w:cs="Times New Roman"/>
          <w:sz w:val="24"/>
        </w:rPr>
      </w:pPr>
    </w:p>
    <w:p w:rsidR="003822CC" w:rsidRPr="0022371B" w:rsidRDefault="003822CC" w:rsidP="0022371B">
      <w:pPr>
        <w:pStyle w:val="BodyText2"/>
        <w:ind w:left="-426" w:right="-567"/>
        <w:jc w:val="both"/>
        <w:rPr>
          <w:rFonts w:ascii="Times New Roman" w:hAnsi="Times New Roman" w:cs="Times New Roman"/>
          <w:b/>
          <w:sz w:val="24"/>
        </w:rPr>
      </w:pPr>
      <w:r w:rsidRPr="0022371B">
        <w:rPr>
          <w:rFonts w:ascii="Times New Roman" w:hAnsi="Times New Roman" w:cs="Times New Roman"/>
          <w:b/>
          <w:sz w:val="24"/>
        </w:rPr>
        <w:t xml:space="preserve">             Promovarea probei scrise se face ca urmare a obţinerii punctajului minim de 50 puncte.</w:t>
      </w:r>
    </w:p>
    <w:p w:rsidR="003822CC" w:rsidRDefault="003822CC" w:rsidP="00BF3496">
      <w:pPr>
        <w:pStyle w:val="BodyText2"/>
        <w:ind w:left="-426" w:right="-567" w:firstLine="284"/>
        <w:jc w:val="both"/>
        <w:rPr>
          <w:rFonts w:ascii="Times New Roman" w:hAnsi="Times New Roman" w:cs="Times New Roman"/>
          <w:sz w:val="24"/>
        </w:rPr>
      </w:pPr>
    </w:p>
    <w:p w:rsidR="003822CC" w:rsidRDefault="003822CC" w:rsidP="00BF3496">
      <w:pPr>
        <w:pStyle w:val="BodyText2"/>
        <w:ind w:left="-426" w:right="-567" w:firstLine="284"/>
        <w:jc w:val="both"/>
        <w:rPr>
          <w:rFonts w:ascii="Times New Roman" w:hAnsi="Times New Roman" w:cs="Times New Roman"/>
          <w:sz w:val="24"/>
        </w:rPr>
      </w:pPr>
      <w:r w:rsidRPr="00122B3E">
        <w:rPr>
          <w:rFonts w:ascii="Times New Roman" w:hAnsi="Times New Roman" w:cs="Times New Roman"/>
          <w:sz w:val="24"/>
        </w:rPr>
        <w:t xml:space="preserve">Afişat astăzi, </w:t>
      </w:r>
      <w:r w:rsidRPr="00F33591">
        <w:rPr>
          <w:rFonts w:ascii="Times New Roman" w:hAnsi="Times New Roman" w:cs="Times New Roman"/>
          <w:b/>
          <w:sz w:val="24"/>
        </w:rPr>
        <w:t>12.11.2020, ora 14,00</w:t>
      </w:r>
      <w:r w:rsidRPr="008953B7">
        <w:rPr>
          <w:rFonts w:ascii="Times New Roman" w:hAnsi="Times New Roman" w:cs="Times New Roman"/>
          <w:sz w:val="24"/>
        </w:rPr>
        <w:t xml:space="preserve"> </w:t>
      </w:r>
      <w:r w:rsidRPr="00122B3E">
        <w:rPr>
          <w:rFonts w:ascii="Times New Roman" w:hAnsi="Times New Roman" w:cs="Times New Roman"/>
          <w:sz w:val="24"/>
        </w:rPr>
        <w:t xml:space="preserve">la sediul D.G.A.S.P.C.  Suceava, cu </w:t>
      </w:r>
      <w:r>
        <w:rPr>
          <w:rFonts w:ascii="Times New Roman" w:hAnsi="Times New Roman" w:cs="Times New Roman"/>
          <w:sz w:val="24"/>
        </w:rPr>
        <w:t>drept</w:t>
      </w:r>
      <w:r w:rsidRPr="00122B3E">
        <w:rPr>
          <w:rFonts w:ascii="Times New Roman" w:hAnsi="Times New Roman" w:cs="Times New Roman"/>
          <w:sz w:val="24"/>
        </w:rPr>
        <w:t xml:space="preserve"> de contestaţie </w:t>
      </w:r>
      <w:r>
        <w:rPr>
          <w:rFonts w:ascii="Times New Roman" w:hAnsi="Times New Roman" w:cs="Times New Roman"/>
          <w:sz w:val="24"/>
        </w:rPr>
        <w:t xml:space="preserve">în termen de cel mult </w:t>
      </w:r>
      <w:r w:rsidRPr="0041606A">
        <w:rPr>
          <w:rFonts w:ascii="Times New Roman" w:hAnsi="Times New Roman" w:cs="Times New Roman"/>
          <w:sz w:val="24"/>
        </w:rPr>
        <w:t xml:space="preserve">24 </w:t>
      </w:r>
      <w:r>
        <w:rPr>
          <w:rFonts w:ascii="Times New Roman" w:hAnsi="Times New Roman" w:cs="Times New Roman"/>
          <w:sz w:val="24"/>
        </w:rPr>
        <w:t xml:space="preserve">de </w:t>
      </w:r>
      <w:r w:rsidRPr="0041606A">
        <w:rPr>
          <w:rFonts w:ascii="Times New Roman" w:hAnsi="Times New Roman" w:cs="Times New Roman"/>
          <w:sz w:val="24"/>
        </w:rPr>
        <w:t>ore</w:t>
      </w:r>
      <w:r>
        <w:rPr>
          <w:rFonts w:ascii="Times New Roman" w:hAnsi="Times New Roman" w:cs="Times New Roman"/>
          <w:sz w:val="24"/>
        </w:rPr>
        <w:t xml:space="preserve">  de la data afişării, la scretarul comisiei de soluţionare a contestaţiilor</w:t>
      </w:r>
      <w:r w:rsidRPr="00122B3E">
        <w:rPr>
          <w:rFonts w:ascii="Times New Roman" w:hAnsi="Times New Roman" w:cs="Times New Roman"/>
          <w:sz w:val="24"/>
        </w:rPr>
        <w:t>.</w:t>
      </w:r>
    </w:p>
    <w:p w:rsidR="003822CC" w:rsidRPr="00592C8B" w:rsidRDefault="003822CC" w:rsidP="00BF3496">
      <w:pPr>
        <w:pStyle w:val="BodyText2"/>
        <w:ind w:left="-426" w:right="-567" w:firstLine="284"/>
        <w:jc w:val="both"/>
        <w:rPr>
          <w:rFonts w:ascii="Times New Roman" w:hAnsi="Times New Roman" w:cs="Times New Roman"/>
          <w:b/>
          <w:sz w:val="24"/>
        </w:rPr>
      </w:pPr>
      <w:r w:rsidRPr="00592C8B">
        <w:rPr>
          <w:rFonts w:ascii="Times New Roman" w:hAnsi="Times New Roman" w:cs="Times New Roman"/>
          <w:b/>
          <w:sz w:val="24"/>
        </w:rPr>
        <w:t xml:space="preserve">Interviul va avea loc în data de </w:t>
      </w:r>
      <w:r>
        <w:rPr>
          <w:rFonts w:ascii="Times New Roman" w:hAnsi="Times New Roman" w:cs="Times New Roman"/>
          <w:b/>
          <w:sz w:val="24"/>
        </w:rPr>
        <w:t>16.11.2020</w:t>
      </w:r>
      <w:r w:rsidRPr="00592C8B">
        <w:rPr>
          <w:rFonts w:ascii="Times New Roman" w:hAnsi="Times New Roman" w:cs="Times New Roman"/>
          <w:b/>
          <w:sz w:val="24"/>
        </w:rPr>
        <w:t xml:space="preserve">, ora </w:t>
      </w:r>
      <w:r>
        <w:rPr>
          <w:rFonts w:ascii="Times New Roman" w:hAnsi="Times New Roman" w:cs="Times New Roman"/>
          <w:b/>
          <w:sz w:val="24"/>
        </w:rPr>
        <w:t>10,00</w:t>
      </w:r>
      <w:r w:rsidRPr="00592C8B">
        <w:rPr>
          <w:rFonts w:ascii="Times New Roman" w:hAnsi="Times New Roman" w:cs="Times New Roman"/>
          <w:b/>
          <w:sz w:val="24"/>
        </w:rPr>
        <w:t xml:space="preserve"> la sediul D.G.A.S.P.C.  Suceava.</w:t>
      </w:r>
    </w:p>
    <w:p w:rsidR="003822CC" w:rsidRDefault="003822CC" w:rsidP="009C6F00">
      <w:pPr>
        <w:jc w:val="both"/>
        <w:rPr>
          <w:b/>
          <w:bCs/>
        </w:rPr>
      </w:pPr>
    </w:p>
    <w:p w:rsidR="003822CC" w:rsidRDefault="003822CC" w:rsidP="0026430C">
      <w:pPr>
        <w:jc w:val="both"/>
        <w:rPr>
          <w:b/>
          <w:bCs/>
        </w:rPr>
      </w:pPr>
      <w:r>
        <w:rPr>
          <w:b/>
          <w:bCs/>
        </w:rPr>
        <w:t>Comisia de examinare</w:t>
      </w:r>
      <w:r w:rsidRPr="002B76B2">
        <w:rPr>
          <w:b/>
          <w:bCs/>
        </w:rPr>
        <w:t>:</w:t>
      </w:r>
    </w:p>
    <w:p w:rsidR="003822CC" w:rsidRPr="00F76CAA" w:rsidRDefault="003822CC" w:rsidP="0026430C">
      <w:pPr>
        <w:jc w:val="both"/>
      </w:pPr>
      <w:r w:rsidRPr="002B76B2">
        <w:rPr>
          <w:b/>
          <w:bCs/>
        </w:rPr>
        <w:t>Preşedinte</w:t>
      </w:r>
      <w:r w:rsidRPr="00967FBA">
        <w:rPr>
          <w:b/>
          <w:bCs/>
        </w:rPr>
        <w:t>:</w:t>
      </w:r>
      <w:r w:rsidRPr="002B76B2">
        <w:rPr>
          <w:bCs/>
        </w:rPr>
        <w:t xml:space="preserve">  </w:t>
      </w:r>
      <w:r>
        <w:rPr>
          <w:bCs/>
        </w:rPr>
        <w:t>Hermeniuc Cristina Lenuța -</w:t>
      </w:r>
      <w:r w:rsidRPr="00854042">
        <w:rPr>
          <w:bCs/>
        </w:rPr>
        <w:t xml:space="preserve">şef serviciu la  </w:t>
      </w:r>
      <w:r w:rsidRPr="00854042">
        <w:t xml:space="preserve">Serviciul  </w:t>
      </w:r>
      <w:r>
        <w:t>resurse umane;</w:t>
      </w:r>
    </w:p>
    <w:p w:rsidR="003822CC" w:rsidRDefault="003822CC" w:rsidP="0026430C">
      <w:pPr>
        <w:jc w:val="both"/>
      </w:pPr>
      <w:r>
        <w:rPr>
          <w:b/>
          <w:bCs/>
        </w:rPr>
        <w:t xml:space="preserve">   </w:t>
      </w:r>
      <w:r w:rsidRPr="002B76B2">
        <w:rPr>
          <w:b/>
          <w:bCs/>
        </w:rPr>
        <w:t>Membri:</w:t>
      </w:r>
      <w:r w:rsidRPr="001365DF">
        <w:rPr>
          <w:bCs/>
        </w:rPr>
        <w:t xml:space="preserve"> </w:t>
      </w:r>
      <w:r>
        <w:rPr>
          <w:bCs/>
        </w:rPr>
        <w:t xml:space="preserve">  </w:t>
      </w:r>
      <w:r w:rsidRPr="004246B1">
        <w:rPr>
          <w:bCs/>
        </w:rPr>
        <w:t>Păvăloaia Maria Vasilica</w:t>
      </w:r>
      <w:r>
        <w:rPr>
          <w:bCs/>
        </w:rPr>
        <w:t xml:space="preserve"> -</w:t>
      </w:r>
      <w:r w:rsidRPr="00752270">
        <w:t xml:space="preserve"> </w:t>
      </w:r>
      <w:r w:rsidRPr="001F4414">
        <w:t xml:space="preserve">șef </w:t>
      </w:r>
      <w:r w:rsidRPr="003A5D02">
        <w:t xml:space="preserve">serviciu la </w:t>
      </w:r>
      <w:r w:rsidRPr="003A5D02">
        <w:rPr>
          <w:bCs/>
        </w:rPr>
        <w:t>Serviciul</w:t>
      </w:r>
      <w:r w:rsidRPr="003B4B08">
        <w:rPr>
          <w:bCs/>
        </w:rPr>
        <w:t xml:space="preserve"> </w:t>
      </w:r>
      <w:r w:rsidRPr="00B27149">
        <w:t>de asistenţă maternală</w:t>
      </w:r>
      <w:r>
        <w:t>;</w:t>
      </w:r>
    </w:p>
    <w:p w:rsidR="003822CC" w:rsidRPr="001F4414" w:rsidRDefault="003822CC" w:rsidP="0026430C">
      <w:pPr>
        <w:jc w:val="both"/>
      </w:pPr>
      <w:r>
        <w:tab/>
        <w:t xml:space="preserve">         </w:t>
      </w:r>
      <w:r w:rsidRPr="006025B2">
        <w:rPr>
          <w:bCs/>
        </w:rPr>
        <w:t>Precob Iuliana</w:t>
      </w:r>
      <w:r w:rsidRPr="007328E0">
        <w:rPr>
          <w:bCs/>
        </w:rPr>
        <w:t xml:space="preserve"> </w:t>
      </w:r>
      <w:r>
        <w:rPr>
          <w:bCs/>
        </w:rPr>
        <w:t xml:space="preserve"> -  </w:t>
      </w:r>
      <w:r w:rsidRPr="001F4414">
        <w:t xml:space="preserve">șef </w:t>
      </w:r>
      <w:r w:rsidRPr="003A5D02">
        <w:t xml:space="preserve">serviciu la </w:t>
      </w:r>
      <w:r w:rsidRPr="003A5D02">
        <w:rPr>
          <w:bCs/>
        </w:rPr>
        <w:t>Serviciul</w:t>
      </w:r>
      <w:r>
        <w:rPr>
          <w:bCs/>
        </w:rPr>
        <w:t xml:space="preserve"> </w:t>
      </w:r>
      <w:r w:rsidRPr="008A7D10">
        <w:rPr>
          <w:bCs/>
          <w:iCs/>
        </w:rPr>
        <w:t>juridic şi contencios</w:t>
      </w:r>
      <w:r>
        <w:rPr>
          <w:bCs/>
          <w:iCs/>
        </w:rPr>
        <w:t>;</w:t>
      </w:r>
      <w:r w:rsidRPr="00C279BE">
        <w:rPr>
          <w:bCs/>
        </w:rPr>
        <w:t xml:space="preserve">  </w:t>
      </w:r>
      <w:r>
        <w:rPr>
          <w:bCs/>
        </w:rPr>
        <w:t xml:space="preserve">         </w:t>
      </w:r>
      <w:r w:rsidRPr="00591847">
        <w:rPr>
          <w:bCs/>
          <w:iCs/>
        </w:rPr>
        <w:t xml:space="preserve"> </w:t>
      </w:r>
      <w:r>
        <w:rPr>
          <w:bCs/>
          <w:iCs/>
        </w:rPr>
        <w:t xml:space="preserve">    </w:t>
      </w:r>
    </w:p>
    <w:p w:rsidR="003822CC" w:rsidRPr="00A62A2A" w:rsidRDefault="003822CC" w:rsidP="0026430C">
      <w:pPr>
        <w:jc w:val="both"/>
      </w:pPr>
    </w:p>
    <w:p w:rsidR="003822CC" w:rsidRDefault="003822CC" w:rsidP="0026430C">
      <w:pPr>
        <w:ind w:left="-360" w:right="-630"/>
        <w:jc w:val="both"/>
      </w:pPr>
    </w:p>
    <w:p w:rsidR="003822CC" w:rsidRDefault="003822CC" w:rsidP="0026430C">
      <w:pPr>
        <w:ind w:left="-360"/>
        <w:jc w:val="both"/>
      </w:pPr>
      <w:r>
        <w:rPr>
          <w:b/>
          <w:bCs/>
        </w:rPr>
        <w:t xml:space="preserve">     </w:t>
      </w:r>
      <w:r w:rsidRPr="002B76B2">
        <w:rPr>
          <w:b/>
          <w:bCs/>
        </w:rPr>
        <w:t>Secretar</w:t>
      </w:r>
      <w:r>
        <w:rPr>
          <w:bCs/>
        </w:rPr>
        <w:t>:    Tașcă Rodica</w:t>
      </w:r>
      <w:r w:rsidRPr="002B76B2">
        <w:rPr>
          <w:bCs/>
        </w:rPr>
        <w:t xml:space="preserve">, </w:t>
      </w:r>
      <w:r w:rsidRPr="002B76B2">
        <w:t>consilier, grad profesional superior la Serviciul resurse umane.</w:t>
      </w:r>
    </w:p>
    <w:p w:rsidR="003822CC" w:rsidRDefault="003822CC" w:rsidP="0026430C">
      <w:pPr>
        <w:ind w:left="-360"/>
        <w:jc w:val="both"/>
      </w:pPr>
    </w:p>
    <w:p w:rsidR="003822CC" w:rsidRDefault="003822CC" w:rsidP="0026430C">
      <w:pPr>
        <w:ind w:left="-360"/>
      </w:pPr>
    </w:p>
    <w:p w:rsidR="003822CC" w:rsidRDefault="003822CC" w:rsidP="0026430C"/>
    <w:p w:rsidR="003822CC" w:rsidRDefault="003822CC" w:rsidP="00134F01"/>
    <w:p w:rsidR="003822CC" w:rsidRDefault="003822CC" w:rsidP="009C6F00"/>
    <w:p w:rsidR="003822CC" w:rsidRPr="00592C8B" w:rsidRDefault="003822CC" w:rsidP="004304B5">
      <w:pPr>
        <w:spacing w:line="360" w:lineRule="auto"/>
        <w:ind w:right="-720"/>
        <w:jc w:val="both"/>
        <w:rPr>
          <w:b/>
        </w:rPr>
      </w:pPr>
    </w:p>
    <w:p w:rsidR="003822CC" w:rsidRDefault="003822CC" w:rsidP="001E6AB3">
      <w:pPr>
        <w:jc w:val="both"/>
        <w:rPr>
          <w:b/>
          <w:bCs/>
        </w:rPr>
      </w:pPr>
    </w:p>
    <w:p w:rsidR="003822CC" w:rsidRDefault="003822CC" w:rsidP="001E6AB3"/>
    <w:p w:rsidR="003822CC" w:rsidRDefault="003822CC" w:rsidP="00E90D89">
      <w:pPr>
        <w:jc w:val="both"/>
      </w:pPr>
    </w:p>
    <w:p w:rsidR="003822CC" w:rsidRDefault="003822CC" w:rsidP="00D92976">
      <w:pPr>
        <w:pStyle w:val="Heading1"/>
        <w:jc w:val="left"/>
        <w:rPr>
          <w:sz w:val="24"/>
        </w:rPr>
      </w:pPr>
    </w:p>
    <w:p w:rsidR="003822CC" w:rsidRDefault="003822CC" w:rsidP="00D92976">
      <w:pPr>
        <w:pStyle w:val="Heading1"/>
        <w:jc w:val="left"/>
        <w:rPr>
          <w:sz w:val="24"/>
        </w:rPr>
      </w:pPr>
    </w:p>
    <w:p w:rsidR="003822CC" w:rsidRDefault="003822CC" w:rsidP="00D92976">
      <w:pPr>
        <w:pStyle w:val="Heading1"/>
        <w:jc w:val="left"/>
        <w:rPr>
          <w:sz w:val="24"/>
        </w:rPr>
      </w:pPr>
    </w:p>
    <w:p w:rsidR="003822CC" w:rsidRDefault="003822CC" w:rsidP="00D92976">
      <w:pPr>
        <w:pStyle w:val="Heading1"/>
        <w:jc w:val="left"/>
        <w:rPr>
          <w:sz w:val="24"/>
        </w:rPr>
      </w:pPr>
    </w:p>
    <w:sectPr w:rsidR="003822CC" w:rsidSect="00261564">
      <w:pgSz w:w="11906" w:h="16838"/>
      <w:pgMar w:top="709"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0A4D"/>
    <w:multiLevelType w:val="hybridMultilevel"/>
    <w:tmpl w:val="78CA5F6E"/>
    <w:lvl w:ilvl="0" w:tplc="E9DAE3C4">
      <w:numFmt w:val="bullet"/>
      <w:lvlText w:val=""/>
      <w:lvlJc w:val="left"/>
      <w:pPr>
        <w:tabs>
          <w:tab w:val="num" w:pos="720"/>
        </w:tabs>
        <w:ind w:left="720" w:hanging="360"/>
      </w:pPr>
      <w:rPr>
        <w:rFonts w:ascii="Symbol" w:eastAsia="Times New Roman"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953"/>
    <w:rsid w:val="00064115"/>
    <w:rsid w:val="000B1112"/>
    <w:rsid w:val="000B56CA"/>
    <w:rsid w:val="00117905"/>
    <w:rsid w:val="00122B3E"/>
    <w:rsid w:val="00130F14"/>
    <w:rsid w:val="00134F01"/>
    <w:rsid w:val="00135456"/>
    <w:rsid w:val="001365DF"/>
    <w:rsid w:val="00180681"/>
    <w:rsid w:val="001E6AB3"/>
    <w:rsid w:val="001E70EF"/>
    <w:rsid w:val="001F4414"/>
    <w:rsid w:val="0022371B"/>
    <w:rsid w:val="002465CD"/>
    <w:rsid w:val="00261564"/>
    <w:rsid w:val="0026430C"/>
    <w:rsid w:val="002B735C"/>
    <w:rsid w:val="002B76B2"/>
    <w:rsid w:val="002E37E7"/>
    <w:rsid w:val="00326C7A"/>
    <w:rsid w:val="00353087"/>
    <w:rsid w:val="003546A2"/>
    <w:rsid w:val="003739AF"/>
    <w:rsid w:val="003822CC"/>
    <w:rsid w:val="003A5D02"/>
    <w:rsid w:val="003B4B08"/>
    <w:rsid w:val="003D6428"/>
    <w:rsid w:val="00411E01"/>
    <w:rsid w:val="0041606A"/>
    <w:rsid w:val="00420316"/>
    <w:rsid w:val="004246B1"/>
    <w:rsid w:val="004304B5"/>
    <w:rsid w:val="0045422C"/>
    <w:rsid w:val="0048493F"/>
    <w:rsid w:val="004A3FBC"/>
    <w:rsid w:val="004C7505"/>
    <w:rsid w:val="004E49E1"/>
    <w:rsid w:val="00500671"/>
    <w:rsid w:val="00520B46"/>
    <w:rsid w:val="00522251"/>
    <w:rsid w:val="00523684"/>
    <w:rsid w:val="00525953"/>
    <w:rsid w:val="0053052E"/>
    <w:rsid w:val="00591847"/>
    <w:rsid w:val="00592C8B"/>
    <w:rsid w:val="00593D70"/>
    <w:rsid w:val="006025B2"/>
    <w:rsid w:val="0060278D"/>
    <w:rsid w:val="00617BBC"/>
    <w:rsid w:val="00634CE9"/>
    <w:rsid w:val="00644CAA"/>
    <w:rsid w:val="0066076A"/>
    <w:rsid w:val="00663A8E"/>
    <w:rsid w:val="0066490E"/>
    <w:rsid w:val="006C1748"/>
    <w:rsid w:val="0070060B"/>
    <w:rsid w:val="00726CDD"/>
    <w:rsid w:val="007328E0"/>
    <w:rsid w:val="00752270"/>
    <w:rsid w:val="00782749"/>
    <w:rsid w:val="007968EE"/>
    <w:rsid w:val="007A54B9"/>
    <w:rsid w:val="007A63E4"/>
    <w:rsid w:val="007C4AA6"/>
    <w:rsid w:val="007E7FB0"/>
    <w:rsid w:val="008024D3"/>
    <w:rsid w:val="00817924"/>
    <w:rsid w:val="008437A2"/>
    <w:rsid w:val="00854042"/>
    <w:rsid w:val="008549E8"/>
    <w:rsid w:val="00864698"/>
    <w:rsid w:val="0087098E"/>
    <w:rsid w:val="008953B7"/>
    <w:rsid w:val="008A52C5"/>
    <w:rsid w:val="008A7D10"/>
    <w:rsid w:val="008F5901"/>
    <w:rsid w:val="00925BC4"/>
    <w:rsid w:val="00967FBA"/>
    <w:rsid w:val="009813C4"/>
    <w:rsid w:val="009A570A"/>
    <w:rsid w:val="009C6F00"/>
    <w:rsid w:val="009D718F"/>
    <w:rsid w:val="00A373EC"/>
    <w:rsid w:val="00A6200E"/>
    <w:rsid w:val="00A62A2A"/>
    <w:rsid w:val="00A64E25"/>
    <w:rsid w:val="00A7159E"/>
    <w:rsid w:val="00A87BA1"/>
    <w:rsid w:val="00AC2FBD"/>
    <w:rsid w:val="00B22002"/>
    <w:rsid w:val="00B22F82"/>
    <w:rsid w:val="00B27149"/>
    <w:rsid w:val="00B51065"/>
    <w:rsid w:val="00BD4A51"/>
    <w:rsid w:val="00BF3496"/>
    <w:rsid w:val="00BF5000"/>
    <w:rsid w:val="00C279BE"/>
    <w:rsid w:val="00C40011"/>
    <w:rsid w:val="00C446C6"/>
    <w:rsid w:val="00C4544C"/>
    <w:rsid w:val="00C71A8D"/>
    <w:rsid w:val="00CF34B8"/>
    <w:rsid w:val="00D2232C"/>
    <w:rsid w:val="00D3285B"/>
    <w:rsid w:val="00D87605"/>
    <w:rsid w:val="00D92976"/>
    <w:rsid w:val="00DA199C"/>
    <w:rsid w:val="00DB3CD4"/>
    <w:rsid w:val="00DF6EAA"/>
    <w:rsid w:val="00E51033"/>
    <w:rsid w:val="00E71437"/>
    <w:rsid w:val="00E90D89"/>
    <w:rsid w:val="00E96E09"/>
    <w:rsid w:val="00F33591"/>
    <w:rsid w:val="00F44033"/>
    <w:rsid w:val="00F76CAA"/>
    <w:rsid w:val="00FA3184"/>
    <w:rsid w:val="00FA3F81"/>
    <w:rsid w:val="00FD0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B5"/>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4304B5"/>
    <w:pPr>
      <w:keepNext/>
      <w:jc w:val="center"/>
      <w:outlineLvl w:val="0"/>
    </w:pPr>
    <w:rPr>
      <w:b/>
      <w:bCs/>
      <w:sz w:val="32"/>
    </w:rPr>
  </w:style>
  <w:style w:type="paragraph" w:styleId="Heading3">
    <w:name w:val="heading 3"/>
    <w:basedOn w:val="Normal"/>
    <w:next w:val="Normal"/>
    <w:link w:val="Heading3Char"/>
    <w:uiPriority w:val="99"/>
    <w:qFormat/>
    <w:rsid w:val="004304B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4B5"/>
    <w:rPr>
      <w:rFonts w:ascii="Times New Roman" w:hAnsi="Times New Roman" w:cs="Times New Roman"/>
      <w:b/>
      <w:bCs/>
      <w:sz w:val="24"/>
      <w:szCs w:val="24"/>
      <w:lang w:eastAsia="ro-RO"/>
    </w:rPr>
  </w:style>
  <w:style w:type="character" w:customStyle="1" w:styleId="Heading3Char">
    <w:name w:val="Heading 3 Char"/>
    <w:basedOn w:val="DefaultParagraphFont"/>
    <w:link w:val="Heading3"/>
    <w:uiPriority w:val="99"/>
    <w:locked/>
    <w:rsid w:val="004304B5"/>
    <w:rPr>
      <w:rFonts w:ascii="Arial" w:hAnsi="Arial" w:cs="Arial"/>
      <w:b/>
      <w:bCs/>
      <w:sz w:val="26"/>
      <w:szCs w:val="26"/>
      <w:lang w:eastAsia="ro-RO"/>
    </w:rPr>
  </w:style>
  <w:style w:type="paragraph" w:styleId="BodyText2">
    <w:name w:val="Body Text 2"/>
    <w:basedOn w:val="Normal"/>
    <w:link w:val="BodyText2Char"/>
    <w:uiPriority w:val="99"/>
    <w:rsid w:val="004304B5"/>
    <w:pPr>
      <w:jc w:val="right"/>
    </w:pPr>
    <w:rPr>
      <w:rFonts w:ascii="Tahoma" w:hAnsi="Tahoma" w:cs="Tahoma"/>
      <w:sz w:val="28"/>
    </w:rPr>
  </w:style>
  <w:style w:type="character" w:customStyle="1" w:styleId="BodyText2Char">
    <w:name w:val="Body Text 2 Char"/>
    <w:basedOn w:val="DefaultParagraphFont"/>
    <w:link w:val="BodyText2"/>
    <w:uiPriority w:val="99"/>
    <w:locked/>
    <w:rsid w:val="004304B5"/>
    <w:rPr>
      <w:rFonts w:ascii="Tahoma" w:hAnsi="Tahoma" w:cs="Tahoma"/>
      <w:sz w:val="24"/>
      <w:szCs w:val="24"/>
      <w:lang w:eastAsia="ro-RO"/>
    </w:rPr>
  </w:style>
  <w:style w:type="paragraph" w:styleId="BodyText">
    <w:name w:val="Body Text"/>
    <w:basedOn w:val="Normal"/>
    <w:link w:val="BodyTextChar"/>
    <w:uiPriority w:val="99"/>
    <w:rsid w:val="004304B5"/>
    <w:pPr>
      <w:spacing w:after="120"/>
    </w:pPr>
  </w:style>
  <w:style w:type="character" w:customStyle="1" w:styleId="BodyTextChar">
    <w:name w:val="Body Text Char"/>
    <w:basedOn w:val="DefaultParagraphFont"/>
    <w:link w:val="BodyText"/>
    <w:uiPriority w:val="99"/>
    <w:locked/>
    <w:rsid w:val="004304B5"/>
    <w:rPr>
      <w:rFonts w:ascii="Times New Roman" w:hAnsi="Times New Roman" w:cs="Times New Roman"/>
      <w:sz w:val="24"/>
      <w:szCs w:val="24"/>
      <w:lang w:eastAsia="ro-RO"/>
    </w:rPr>
  </w:style>
  <w:style w:type="paragraph" w:styleId="BodyText3">
    <w:name w:val="Body Text 3"/>
    <w:basedOn w:val="Normal"/>
    <w:link w:val="BodyText3Char"/>
    <w:uiPriority w:val="99"/>
    <w:rsid w:val="004304B5"/>
    <w:pPr>
      <w:spacing w:after="120"/>
    </w:pPr>
    <w:rPr>
      <w:sz w:val="16"/>
      <w:szCs w:val="16"/>
    </w:rPr>
  </w:style>
  <w:style w:type="character" w:customStyle="1" w:styleId="BodyText3Char">
    <w:name w:val="Body Text 3 Char"/>
    <w:basedOn w:val="DefaultParagraphFont"/>
    <w:link w:val="BodyText3"/>
    <w:uiPriority w:val="99"/>
    <w:locked/>
    <w:rsid w:val="004304B5"/>
    <w:rPr>
      <w:rFonts w:ascii="Times New Roman" w:hAnsi="Times New Roman" w:cs="Times New Roman"/>
      <w:sz w:val="16"/>
      <w:szCs w:val="16"/>
      <w:lang w:eastAsia="ro-RO"/>
    </w:rPr>
  </w:style>
  <w:style w:type="paragraph" w:styleId="Title">
    <w:name w:val="Title"/>
    <w:basedOn w:val="Normal"/>
    <w:link w:val="TitleChar"/>
    <w:uiPriority w:val="99"/>
    <w:qFormat/>
    <w:rsid w:val="004304B5"/>
    <w:pPr>
      <w:jc w:val="center"/>
    </w:pPr>
    <w:rPr>
      <w:b/>
      <w:bCs/>
      <w:sz w:val="28"/>
    </w:rPr>
  </w:style>
  <w:style w:type="character" w:customStyle="1" w:styleId="TitleChar">
    <w:name w:val="Title Char"/>
    <w:basedOn w:val="DefaultParagraphFont"/>
    <w:link w:val="Title"/>
    <w:uiPriority w:val="99"/>
    <w:locked/>
    <w:rsid w:val="004304B5"/>
    <w:rPr>
      <w:rFonts w:ascii="Times New Roman" w:hAnsi="Times New Roman" w:cs="Times New Roman"/>
      <w:b/>
      <w:bC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418</TotalTime>
  <Pages>2</Pages>
  <Words>304</Words>
  <Characters>1739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rodica.tasca</cp:lastModifiedBy>
  <cp:revision>38</cp:revision>
  <cp:lastPrinted>2018-12-10T11:21:00Z</cp:lastPrinted>
  <dcterms:created xsi:type="dcterms:W3CDTF">2018-05-02T18:41:00Z</dcterms:created>
  <dcterms:modified xsi:type="dcterms:W3CDTF">2020-11-12T11:40:00Z</dcterms:modified>
</cp:coreProperties>
</file>