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CF" w:rsidRPr="005423CF" w:rsidRDefault="00652202" w:rsidP="00652202">
      <w:pPr>
        <w:shd w:val="clear" w:color="auto" w:fill="FFFFFF"/>
        <w:spacing w:after="0" w:line="276" w:lineRule="atLeast"/>
        <w:ind w:firstLine="709"/>
        <w:textAlignment w:val="baseline"/>
        <w:rPr>
          <w:rFonts w:ascii="Arial" w:eastAsia="Times New Roman" w:hAnsi="Arial" w:cs="Arial"/>
          <w:color w:val="97877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</w:t>
      </w:r>
      <w:r w:rsidR="00DE231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PAȘI NECESARI PENTRU A PUTEA ADOPTA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Arial" w:eastAsia="Times New Roman" w:hAnsi="Arial" w:cs="Arial"/>
          <w:color w:val="978776"/>
          <w:sz w:val="24"/>
          <w:szCs w:val="24"/>
        </w:rPr>
      </w:pPr>
      <w:r w:rsidRPr="005423CF">
        <w:rPr>
          <w:rFonts w:ascii="Arial" w:eastAsia="Times New Roman" w:hAnsi="Arial" w:cs="Arial"/>
          <w:b/>
          <w:bCs/>
          <w:color w:val="978776"/>
          <w:sz w:val="24"/>
          <w:szCs w:val="24"/>
          <w:bdr w:val="none" w:sz="0" w:space="0" w:color="auto" w:frame="1"/>
        </w:rPr>
        <w:t> 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Arial" w:eastAsia="Times New Roman" w:hAnsi="Arial" w:cs="Arial"/>
          <w:color w:val="978776"/>
          <w:sz w:val="24"/>
          <w:szCs w:val="24"/>
        </w:rPr>
      </w:pPr>
      <w:r w:rsidRPr="005423CF">
        <w:rPr>
          <w:rFonts w:ascii="Arial" w:eastAsia="Times New Roman" w:hAnsi="Arial" w:cs="Arial"/>
          <w:b/>
          <w:bCs/>
          <w:color w:val="978776"/>
          <w:sz w:val="24"/>
          <w:szCs w:val="24"/>
          <w:bdr w:val="none" w:sz="0" w:space="0" w:color="auto" w:frame="1"/>
        </w:rPr>
        <w:t> 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left="1429" w:hanging="720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b/>
          <w:bCs/>
          <w:color w:val="978776"/>
          <w:sz w:val="24"/>
          <w:szCs w:val="24"/>
          <w:bdr w:val="none" w:sz="0" w:space="0" w:color="auto" w:frame="1"/>
        </w:rPr>
        <w:t>I.</w:t>
      </w:r>
      <w:r w:rsidRPr="005423CF">
        <w:rPr>
          <w:rFonts w:ascii="Times New Roman" w:eastAsia="Times New Roman" w:hAnsi="Times New Roman" w:cs="Times New Roman"/>
          <w:color w:val="978776"/>
          <w:sz w:val="24"/>
          <w:szCs w:val="24"/>
          <w:bdr w:val="none" w:sz="0" w:space="0" w:color="auto" w:frame="1"/>
        </w:rPr>
        <w:t>              </w:t>
      </w:r>
      <w:r w:rsidRPr="0054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Obținerea atestatului de persoană/familie aptă </w:t>
      </w:r>
      <w:proofErr w:type="gramStart"/>
      <w:r w:rsidRPr="0054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să</w:t>
      </w:r>
      <w:proofErr w:type="gramEnd"/>
      <w:r w:rsidRPr="0054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adopte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left="142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978776"/>
          <w:sz w:val="24"/>
          <w:szCs w:val="24"/>
        </w:rPr>
        <w:t> 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Persoana/familia care dorește să adopte, se poate adresa Direcției Generale de Asistență Socială şi Protecţia Copilului (DGASPC) sau unui organism privat român autorizat (OPA), în a cărei rază teritorială domiciliază unul dintre adoptatori.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O dată cu contactarea se realizează </w:t>
      </w:r>
      <w:r w:rsidRPr="00542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procedura de</w:t>
      </w:r>
      <w:r w:rsidRPr="0054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542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informare prealabilă</w:t>
      </w:r>
      <w:proofErr w:type="gramStart"/>
      <w:r w:rsidRPr="0054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 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privind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etapele 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adopţiei interne, termenele aferente acestora, profilul public al copilului adoptabil, precum şi la documentele necesare eliberării atestatului de persoană/familie aptă să adopte. 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23CF">
        <w:rPr>
          <w:rFonts w:ascii="Times New Roman" w:eastAsia="Times New Roman" w:hAnsi="Times New Roman" w:cs="Times New Roman"/>
          <w:sz w:val="24"/>
          <w:szCs w:val="24"/>
        </w:rPr>
        <w:t xml:space="preserve">După această etapă, persoana/familia care dorește </w:t>
      </w:r>
      <w:proofErr w:type="gramStart"/>
      <w:r w:rsidRPr="005423CF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gramEnd"/>
      <w:r w:rsidRPr="005423CF">
        <w:rPr>
          <w:rFonts w:ascii="Times New Roman" w:eastAsia="Times New Roman" w:hAnsi="Times New Roman" w:cs="Times New Roman"/>
          <w:sz w:val="24"/>
          <w:szCs w:val="24"/>
        </w:rPr>
        <w:t xml:space="preserve"> adopte, depune la DGASPC în a cărei rază administrativ-teritorială domiciliază sau la un organism privat autorizat (OPA), </w:t>
      </w:r>
      <w:hyperlink r:id="rId5" w:history="1">
        <w:r w:rsidRPr="00DE2311">
          <w:rPr>
            <w:rFonts w:ascii="Times New Roman" w:eastAsia="Times New Roman" w:hAnsi="Times New Roman" w:cs="Times New Roman"/>
            <w:sz w:val="24"/>
            <w:szCs w:val="24"/>
          </w:rPr>
          <w:t>cererea privind eliberarea atestatului pentru adopţie</w:t>
        </w:r>
      </w:hyperlink>
      <w:r w:rsidRPr="005423CF">
        <w:rPr>
          <w:rFonts w:ascii="Times New Roman" w:eastAsia="Times New Roman" w:hAnsi="Times New Roman" w:cs="Times New Roman"/>
          <w:sz w:val="24"/>
          <w:szCs w:val="24"/>
        </w:rPr>
        <w:t> însoţită de o serie de </w:t>
      </w:r>
      <w:hyperlink r:id="rId6" w:history="1">
        <w:r w:rsidRPr="00DE2311">
          <w:rPr>
            <w:rFonts w:ascii="Times New Roman" w:eastAsia="Times New Roman" w:hAnsi="Times New Roman" w:cs="Times New Roman"/>
            <w:sz w:val="24"/>
            <w:szCs w:val="24"/>
          </w:rPr>
          <w:t>documente</w:t>
        </w:r>
      </w:hyperlink>
      <w:r w:rsidRPr="005423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Specialiștii din cadrul Direcției evaluează garanțiile morale şi condiţiile materiale ale persoanei/familiei care dorește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adopte şi asigură acestora serviciile de pregătire/consiliere necesare pentru asumarea în cunoştinţă de cauză a rolului de părinte.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Etapa de evaluare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 (socială și psihologică) ș</w:t>
      </w:r>
      <w:r w:rsidRPr="00542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 pregătirea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2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pentru asumarea în cunoștință de cauză a rolului de părinte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 (sesiuni de pregătire obligatorii), are o durată de </w:t>
      </w:r>
      <w:r w:rsidRPr="00542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maximum 90 de zile de la depunerea cererii de atestare.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Sunt exceptate de la parcurgerea etapei de pregătire persoanele/familiile care au deţinut atestat pentru adopţie a cărui valabilitate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încetat sau persoanele/familiile care doresc să adopte copiii pe care îi au în plasament de cel puţin 6 luni.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Persoana/familia care doreşte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adopte beneficiază de </w:t>
      </w:r>
      <w:r w:rsidRPr="00542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timp liber acordat de angajator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, fără diminuarea drepturilor salariale, pentru realizarea evaluării şi pentru parcurgerea etapei de potrivire practică </w:t>
      </w:r>
      <w:r w:rsidRPr="00542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în limita a maximum 40 ore pe an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După obținerea atestatului de persoana/familie aptă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adopte, acesta va fi înregistrat în Registrul Național pentru Adopții (R.N.A), alături de celelalte persoane/familii atestate din România.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Atestatul are o valabilitate de 5 ani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 de zile, dar vor avea loc </w:t>
      </w:r>
      <w:bookmarkStart w:id="0" w:name="_Hlk83483189"/>
      <w:bookmarkEnd w:id="0"/>
      <w:r w:rsidRPr="00542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reevaluări anuale 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 urma cărora se vor întocmi rapoarte cu privire la menţinerea sau, după caz, modificarea condiţiilor care au stat la baza eliberării atestatului şi a criteriilor de potrivire. În situaţia în care condiţiile nu se mai menţin și sunt necorespunzătoare, raportul anual de reevaluare poate conţine propunerea de retragere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atestatului.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978776"/>
          <w:sz w:val="24"/>
          <w:szCs w:val="24"/>
        </w:rPr>
        <w:t> </w:t>
      </w:r>
    </w:p>
    <w:p w:rsidR="005423CF" w:rsidRPr="00DE2311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4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NU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54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POT ADOPTA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persoanele care:</w:t>
      </w:r>
    </w:p>
    <w:p w:rsidR="00C10769" w:rsidRPr="005423CF" w:rsidRDefault="00C10769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a. Au boli psihice sau handicap mintal;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b. Au fost condamnate definitiv pentru o infracțiune contra persoanei sau contra familiei, săvârșită cu intenție, precum şi pentru infracțiunea de trafic de persoane sau trafic şi consum ilicit de droguri nu poate adopta;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Sunt decăzute din drepturile părintești sau au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copil care beneficiază de o măsură de protecție specială;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Interdicția de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adopta se aplică şi persoanelor care doresc să adopte singure, ai căror soţi se găsesc în una dintre situațiile prevăzute lit.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, b, sau c.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left="1429" w:hanging="720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b/>
          <w:bCs/>
          <w:color w:val="978776"/>
          <w:sz w:val="24"/>
          <w:szCs w:val="24"/>
          <w:bdr w:val="none" w:sz="0" w:space="0" w:color="auto" w:frame="1"/>
        </w:rPr>
        <w:lastRenderedPageBreak/>
        <w:t>II.</w:t>
      </w:r>
      <w:r w:rsidRPr="005423CF">
        <w:rPr>
          <w:rFonts w:ascii="Times New Roman" w:eastAsia="Times New Roman" w:hAnsi="Times New Roman" w:cs="Times New Roman"/>
          <w:color w:val="978776"/>
          <w:sz w:val="24"/>
          <w:szCs w:val="24"/>
          <w:bdr w:val="none" w:sz="0" w:space="0" w:color="auto" w:frame="1"/>
        </w:rPr>
        <w:t>            </w:t>
      </w:r>
      <w:r w:rsidRPr="0054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Potrivirea iniţială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left="142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978776"/>
          <w:sz w:val="24"/>
          <w:szCs w:val="24"/>
        </w:rPr>
        <w:t> 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Această etapă este realizată de către D.G.A.S.P.C. de la domiciliul adoptatorilor şi presupune identificarea şi selectarea din R.N.A. a persoanei/familiei atestate în vederea adopţiei care, din punct de vedere al criteriilor de potrivire iniţială, corespunde nevoilor copilului.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Pentru fiecare copil adoptabil se generează în timp real lista cu adoptatorii/familiile adoptatoare atestate, care răspund nevoilor şi caracteristicilor copilului.</w:t>
      </w:r>
      <w:proofErr w:type="gramEnd"/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Criteriile de potrivire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 luate în considerare pentru includerea unui adoptator în lista unui copil sunt: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vârsta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copilului;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sexul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copilului;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numărul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copii pe care familia îi poate îngriji;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starea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sănătate a copilului.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Potrivirea se realizează acordându-se prioritate rudelor copilului din cadrul familiei extinse, altor persoane alături de care copilul s-a bucurat de viaţa de familie pentru o perioadă de minimum 6 luni, precum şi familiilor/persoanelor care au adoptat fraţi ai copilului sau care se află în procedură de adopţie cu un frate/fraţi al/ai acestuia, în măsura în care acest lucru nu contravine interesului său superior. În potrivire se includ numai acele rude şi persoane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care deţin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atestat valabil de adoptator/familie adoptatoare.   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978776"/>
          <w:sz w:val="24"/>
          <w:szCs w:val="24"/>
          <w:bdr w:val="none" w:sz="0" w:space="0" w:color="auto" w:frame="1"/>
        </w:rPr>
        <w:t> 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left="1429" w:hanging="720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b/>
          <w:bCs/>
          <w:color w:val="978776"/>
          <w:sz w:val="24"/>
          <w:szCs w:val="24"/>
          <w:bdr w:val="none" w:sz="0" w:space="0" w:color="auto" w:frame="1"/>
        </w:rPr>
        <w:t>III.</w:t>
      </w:r>
      <w:r w:rsidRPr="005423CF">
        <w:rPr>
          <w:rFonts w:ascii="Times New Roman" w:eastAsia="Times New Roman" w:hAnsi="Times New Roman" w:cs="Times New Roman"/>
          <w:color w:val="978776"/>
          <w:sz w:val="24"/>
          <w:szCs w:val="24"/>
          <w:bdr w:val="none" w:sz="0" w:space="0" w:color="auto" w:frame="1"/>
        </w:rPr>
        <w:t>           </w:t>
      </w:r>
      <w:r w:rsidRPr="0054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Potrivirea practica cu copilul adoptabil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left="142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978776"/>
          <w:sz w:val="24"/>
          <w:szCs w:val="24"/>
        </w:rPr>
        <w:t> 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În cadrul etapei de potrivire practică, se realizează întâlniri între copilul adoptabil și adoptator/familia atestată.</w:t>
      </w:r>
      <w:proofErr w:type="gramEnd"/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Potrivirea practică presupune facilitarea contactului direct între copil şi adoptator/familia adoptatoare prin întâlniri ale copilului cu adoptatorul/familia adoptatoare, prin vizitarea copilului, prin găzduirea copilului de către adoptatorul/familia adoptatoare.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Întâlnirile au drept scop realizarea treptată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acomodării copilului/copiilor cu adoptatorul/familia adoptatoare.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Dacă persoana/familia adoptatoare refuză continuarea potrivirii practice, acest refuz se consemnează şi se motivează în scris.</w:t>
      </w:r>
      <w:proofErr w:type="gramEnd"/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Procedura de potrivire încetează dacă pe parcursul potrivirii practice specialiştii constată că nu se realizează acomodarea copilului cu persoana/familia adoptatoare, aceștia urmând să aștepte, în continuare, până ce vor fi incluși într-un alt proces de potrivire practică, cu un alt copil adoptabil.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finalul potrivirii practice, se întocmește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raport de potrivire în care se precizează modul în care s-a realizat acomodarea copilului cu adoptatorul/familia adoptatoare, iar D.G.A.S.P.C. sesizează instanţa judecătorească pentru </w:t>
      </w:r>
      <w:r w:rsidRPr="005423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încredinţarea copilului în vederea adopţiei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În cazul în care persoana/familia adoptatoare se află în situaţia de a fi refuzat de 5 ori continuarea potrivirii practice, aceasta are obligaţia de a parcurge un </w:t>
      </w:r>
      <w:r w:rsidRPr="00542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program de informare şi consiliere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referitor la caracteristicile copiilor adoptabili din România şi motivaţia refuzului, organizat de către responsabilul de caz al familiei din cadrul direcţiei care a eliberat atestatul. Programul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42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obligatoriu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, cuprinde un număr de </w:t>
      </w:r>
      <w:r w:rsidRPr="00542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minimum 3 întâlniri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, iar până la finalizarea acestuia adoptatorul/familia adoptatoare nu este inclusă în demersuri de potrivire.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Profilul public al copilului adoptabil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left="142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978776"/>
          <w:sz w:val="24"/>
          <w:szCs w:val="24"/>
        </w:rPr>
        <w:t> 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O situaţie particulară este constituită de </w:t>
      </w:r>
      <w:r w:rsidRPr="0054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profilul public al copilului adoptabil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, acei copiii pentru care nu s-a reuşit identificarea unei persoane/familii potrivite sau, chiar dacă aceasta a fost identificată, nu s-au putut urma paşii care să conducă la finalizarea adopţiei.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Pentru aceşti copii a fost creată în R.N.A. o secţiune specială.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Profilul unui astfel de copil constă într-o prezentare succintă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abilităţilor, nevoilor şi trăsăturilor de personalitate, a nevoilor de sănătate actuale, a nevoilor educaționale și emoționale care caracterizează copilul în cauză, fiind însoţit de o fotografie a acestuia sau de o imagine reprezentativă. În cazul fraţilor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urmează a fi adoptaţi împreună, profilul este comun.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Adoptatorii au posibilitatea de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accesa doar de la sediul D.GA.S.P.C. de la domiciliu, profilul acestor copii şi, în situaţia în care sunt interesaţi de adopţia unui copil/unor copii din profil, pot notifica acest aspect, urmând a primi informaţiile necesare şi putând iniţia procedura de potrivire practică.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Accesarea profilului public al copiilor le poate da persoanelor/familiilor atestate posibilitatea imediată de a intra în potrivire practică cu </w:t>
      </w:r>
      <w:proofErr w:type="gramStart"/>
      <w:r w:rsidRPr="00542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un</w:t>
      </w:r>
      <w:proofErr w:type="gramEnd"/>
      <w:r w:rsidRPr="00542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copil sau cu grupe de frați adoptabili împreună!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left="1429" w:hanging="720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b/>
          <w:bCs/>
          <w:color w:val="978776"/>
          <w:sz w:val="24"/>
          <w:szCs w:val="24"/>
          <w:bdr w:val="none" w:sz="0" w:space="0" w:color="auto" w:frame="1"/>
        </w:rPr>
        <w:t>IV.</w:t>
      </w:r>
      <w:r w:rsidRPr="005423CF">
        <w:rPr>
          <w:rFonts w:ascii="Times New Roman" w:eastAsia="Times New Roman" w:hAnsi="Times New Roman" w:cs="Times New Roman"/>
          <w:color w:val="978776"/>
          <w:sz w:val="24"/>
          <w:szCs w:val="24"/>
          <w:bdr w:val="none" w:sz="0" w:space="0" w:color="auto" w:frame="1"/>
        </w:rPr>
        <w:t>          </w:t>
      </w:r>
      <w:r w:rsidRPr="0054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Încredințarea copilului în vederea adopției la persoana/familia atestată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left="142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978776"/>
          <w:sz w:val="24"/>
          <w:szCs w:val="24"/>
        </w:rPr>
        <w:t> 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Este o măsura care se dispune de către instanța judecătorească de la domiciliul copilului și constă în încredințarea acestuia la domiciliul adoptatorilor, </w:t>
      </w:r>
      <w:r w:rsidRPr="00542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pentru o perioada de 90 de zile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În perioada încredințării copilului în vederea adopției, se monitorizează evoluția copilului și a relațiilor dintre acesta și adoptator.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Dacă în această perioadă se constată neadaptarea copilului se poate propune instanței judecătorești prelungirea încredințării sau revocarea acesteia.</w:t>
      </w:r>
      <w:proofErr w:type="gramEnd"/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978776"/>
          <w:sz w:val="24"/>
          <w:szCs w:val="24"/>
        </w:rPr>
        <w:t> 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În vederea sprijinirii acomodării dintre adoptator/familia adoptatoare și copil, după punerea în executare a hotărârii de încredințare în vederea adopţiei, persoanele/familiile adoptatoare pot beneficia de</w:t>
      </w:r>
      <w:r w:rsidRPr="0054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542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concediu de acomodare</w:t>
      </w:r>
      <w:r w:rsidRPr="0054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 De acest concediu, cu o durată de </w:t>
      </w:r>
      <w:r w:rsidRPr="0054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maximum 1 an de zile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, beneficiază adoptatorul/unul dintre soţii familiei adoptatoare care realizează venituri supuse impozitului pe venit şi care în perioada concediului va primi şi o indemnizaţie (</w:t>
      </w:r>
      <w:r w:rsidRPr="005423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cuantumul indemnizaţiei lunare este de 85% din media veniturilor nete realizate în ultimele 12 luni din ultimii 2 ani anteriori datei emiterii hotărârii judecătoreşti de încredinţare în vederea adopţiei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), acordată de AJPIS.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La sfârşitul perioadei de încredinţare în vederea adopţiei, când se constată că, copilul s-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adaptat noului mediu de viaţă, D.G.A.S.P.C. întocmeşte un raport final referitor la evoluţia relaţiilor dintre copil/copii şi adoptatori, ce urmează a fi comunicat instanţei judecătorești care soluționează cererea de încuviinţare a adopţiei.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Încredințarea in vederea adopției nu este necesară în cazul în care copilul adoptabil urmează a fi adoptat de către tutorele său, ori de către persoana/familia la care se află în plasament de cel puțin 6 luni.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left="1429" w:hanging="720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b/>
          <w:bCs/>
          <w:color w:val="978776"/>
          <w:sz w:val="24"/>
          <w:szCs w:val="24"/>
          <w:bdr w:val="none" w:sz="0" w:space="0" w:color="auto" w:frame="1"/>
        </w:rPr>
        <w:t>V.</w:t>
      </w:r>
      <w:r w:rsidRPr="005423CF">
        <w:rPr>
          <w:rFonts w:ascii="Times New Roman" w:eastAsia="Times New Roman" w:hAnsi="Times New Roman" w:cs="Times New Roman"/>
          <w:color w:val="978776"/>
          <w:sz w:val="24"/>
          <w:szCs w:val="24"/>
          <w:bdr w:val="none" w:sz="0" w:space="0" w:color="auto" w:frame="1"/>
        </w:rPr>
        <w:t>            </w:t>
      </w:r>
      <w:r w:rsidRPr="0054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Încuviințarea adopției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left="142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978776"/>
          <w:sz w:val="24"/>
          <w:szCs w:val="24"/>
        </w:rPr>
        <w:t> 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Această etapă se derulează tot în fața instanței judecătorești, după trecerea termenului stabilit pentru perioada de încredințare în vederea adopției.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La momentul încuviinţării, adoptatorii își exprimă în fața instanței judecătorești consimțământul la adopția copilului/copiilor. Termenul în care se poate formula apel împotriva sentinţei de încuviinţare a adopţiei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10 zile.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După rămânerea definitivă a hotărârii judecătorești privind încuviințarea adopției, adoptatorul dobândește drepturi și obligații părintești întocmai ca şi faţă de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copil biologic și încetează definitiv rudenia copilului faţă de părinţii săi fireşti. Adoptatorul/familia trebuie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facă demersuri pentru </w:t>
      </w:r>
      <w:r w:rsidRPr="005423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întocmirea unui nou cetificat de naștere pentru copil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423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adoptatorii fiind înregistrați la rubrica “părinți”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Adoptatorii sunt obligați </w:t>
      </w:r>
      <w:proofErr w:type="gramStart"/>
      <w:r w:rsidRPr="005423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să informeze gradual copilul că este</w:t>
      </w:r>
      <w:proofErr w:type="gramEnd"/>
      <w:r w:rsidRPr="005423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adoptat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, începând de la vârste cât mai mici, beneficiind și de sprijinul specialiştilor din cadrul serviciului de adopţii și postadopţii al D.G.A.S.P.C.</w:t>
      </w:r>
    </w:p>
    <w:p w:rsidR="005423CF" w:rsidRPr="005423CF" w:rsidRDefault="005423CF" w:rsidP="005423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sz w:val="24"/>
          <w:szCs w:val="24"/>
        </w:rPr>
        <w:t>La data rămânerii definitive a hotărârii judecătoreşti de încuviinţare a adopţiei, persoana/ familia adoptatoare beneficiază, cu titlul de sprijin financiar, de o </w:t>
      </w:r>
      <w:r w:rsidRPr="0054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indemnizaţie de sprijin lunară</w:t>
      </w:r>
      <w:r w:rsidRPr="005423CF">
        <w:rPr>
          <w:rFonts w:ascii="Times New Roman" w:eastAsia="Times New Roman" w:hAnsi="Times New Roman" w:cs="Times New Roman"/>
          <w:sz w:val="24"/>
          <w:szCs w:val="24"/>
        </w:rPr>
        <w:t>, raportată la indicatorul social de referinţă, în cuantum de 1,20 ISR, acordată de AJPIS, pentru fiecare copil care se află în una dintre următoarele situaţii:</w:t>
      </w:r>
    </w:p>
    <w:p w:rsidR="005423CF" w:rsidRPr="005423CF" w:rsidRDefault="005423CF" w:rsidP="005423C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5423CF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5423CF">
        <w:rPr>
          <w:rFonts w:ascii="Times New Roman" w:eastAsia="Times New Roman" w:hAnsi="Times New Roman" w:cs="Times New Roman"/>
          <w:sz w:val="24"/>
          <w:szCs w:val="24"/>
        </w:rPr>
        <w:t xml:space="preserve"> vârsta cuprinsă între 3 şi 6 ani;</w:t>
      </w:r>
    </w:p>
    <w:p w:rsidR="005423CF" w:rsidRPr="005423CF" w:rsidRDefault="005423CF" w:rsidP="005423C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Pr="005423C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5423CF">
        <w:rPr>
          <w:rFonts w:ascii="Times New Roman" w:eastAsia="Times New Roman" w:hAnsi="Times New Roman" w:cs="Times New Roman"/>
          <w:sz w:val="24"/>
          <w:szCs w:val="24"/>
        </w:rPr>
        <w:t xml:space="preserve"> încadrat în grad de handicap uşor sau mediu;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face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parte dintr-un grup de 2 fraţi adoptabili împreună.</w:t>
      </w:r>
    </w:p>
    <w:p w:rsidR="005423CF" w:rsidRPr="005423CF" w:rsidRDefault="005423CF" w:rsidP="005423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sz w:val="24"/>
          <w:szCs w:val="24"/>
        </w:rPr>
        <w:t>Cuantumul indemnizaţiei de sprijin </w:t>
      </w:r>
      <w:r w:rsidRPr="0054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 majorează cu 50%</w:t>
      </w:r>
      <w:r w:rsidRPr="005423C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pentru cazul</w:t>
      </w:r>
      <w:r w:rsidRPr="005423CF">
        <w:rPr>
          <w:rFonts w:ascii="Times New Roman" w:eastAsia="Times New Roman" w:hAnsi="Times New Roman" w:cs="Times New Roman"/>
          <w:sz w:val="24"/>
          <w:szCs w:val="24"/>
        </w:rPr>
        <w:t xml:space="preserve"> în care la data rămânerii definitive a hotărârii judecătoreşti de încuviinţare </w:t>
      </w:r>
      <w:proofErr w:type="gramStart"/>
      <w:r w:rsidRPr="005423C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423CF">
        <w:rPr>
          <w:rFonts w:ascii="Times New Roman" w:eastAsia="Times New Roman" w:hAnsi="Times New Roman" w:cs="Times New Roman"/>
          <w:sz w:val="24"/>
          <w:szCs w:val="24"/>
        </w:rPr>
        <w:t xml:space="preserve"> adopţiei copilul se află în una dintre următoarele situaţii:</w:t>
      </w:r>
    </w:p>
    <w:p w:rsidR="005423CF" w:rsidRPr="005423CF" w:rsidRDefault="005423CF" w:rsidP="005423C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5423CF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5423CF">
        <w:rPr>
          <w:rFonts w:ascii="Times New Roman" w:eastAsia="Times New Roman" w:hAnsi="Times New Roman" w:cs="Times New Roman"/>
          <w:sz w:val="24"/>
          <w:szCs w:val="24"/>
        </w:rPr>
        <w:t xml:space="preserve"> împlinită vârsta de 7 ani;</w:t>
      </w:r>
    </w:p>
    <w:p w:rsidR="005423CF" w:rsidRPr="005423CF" w:rsidRDefault="005423CF" w:rsidP="005423C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Pr="005423C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5423CF">
        <w:rPr>
          <w:rFonts w:ascii="Times New Roman" w:eastAsia="Times New Roman" w:hAnsi="Times New Roman" w:cs="Times New Roman"/>
          <w:sz w:val="24"/>
          <w:szCs w:val="24"/>
        </w:rPr>
        <w:t xml:space="preserve"> încadrat în grad de handicap accentuat sau grav, infectat HIV sau bolnav SIDA;</w:t>
      </w:r>
    </w:p>
    <w:p w:rsidR="005423CF" w:rsidRPr="005423CF" w:rsidRDefault="005423CF" w:rsidP="005423C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gramStart"/>
      <w:r w:rsidRPr="005423CF">
        <w:rPr>
          <w:rFonts w:ascii="Times New Roman" w:eastAsia="Times New Roman" w:hAnsi="Times New Roman" w:cs="Times New Roman"/>
          <w:sz w:val="24"/>
          <w:szCs w:val="24"/>
        </w:rPr>
        <w:t>face</w:t>
      </w:r>
      <w:proofErr w:type="gramEnd"/>
      <w:r w:rsidRPr="005423CF">
        <w:rPr>
          <w:rFonts w:ascii="Times New Roman" w:eastAsia="Times New Roman" w:hAnsi="Times New Roman" w:cs="Times New Roman"/>
          <w:sz w:val="24"/>
          <w:szCs w:val="24"/>
        </w:rPr>
        <w:t xml:space="preserve"> parte dintr-un grup de cel puţin 3 fraţi adoptabili împreună.</w:t>
      </w:r>
    </w:p>
    <w:p w:rsidR="005423CF" w:rsidRPr="005423CF" w:rsidRDefault="005423CF" w:rsidP="005423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sz w:val="24"/>
          <w:szCs w:val="24"/>
        </w:rPr>
        <w:t>În situaţia în care copilul adoptat întruneşte două dintre condiţiile prevăzute mai sus, cuantumul indemnizaţiei de sprijin </w:t>
      </w:r>
      <w:r w:rsidRPr="0054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 majorează cu 75%</w:t>
      </w:r>
      <w:r w:rsidRPr="005423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3CF" w:rsidRPr="005423CF" w:rsidRDefault="005423CF" w:rsidP="005423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sz w:val="24"/>
          <w:szCs w:val="24"/>
        </w:rPr>
        <w:t>În situaţia în care copilul adoptat întruneşte cumulativ toate condiţiile prevăzute mai sus, cuantumul indemnizaţiei de sprijin </w:t>
      </w:r>
      <w:r w:rsidRPr="0054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 majorează cu 100%.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Indemnizaţia de sprijin se acordă începând cu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luna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următoare rămânerii definitive a hotărârii judecătoreşti de încuviinţare a adopţiei şi încetează fie la dobândirea capacităţii depline de exerciţiu de către copilul adoptat, fie în luna în care a intervenit desfacerea adopţiei sau declararea nulităţii acesteia. La cererea adoptatului, exprimată după dobândirea capacităţii depline de exerciţiu, dacă acesta îşi continuă studiile într-o formă de învăţământ de zi, sprijinul financiar poate fi acordat pe toată durata continuării studiilor, dar fără a se depăşi vârsta de 26 de ani.</w:t>
      </w:r>
    </w:p>
    <w:p w:rsidR="005423CF" w:rsidRPr="005423CF" w:rsidRDefault="005423CF" w:rsidP="005423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sz w:val="24"/>
          <w:szCs w:val="24"/>
        </w:rPr>
        <w:t>Pentru acoperirea </w:t>
      </w:r>
      <w:r w:rsidRPr="0054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cheltuielilor de transport şi cazare</w:t>
      </w:r>
      <w:r w:rsidRPr="005423CF">
        <w:rPr>
          <w:rFonts w:ascii="Times New Roman" w:eastAsia="Times New Roman" w:hAnsi="Times New Roman" w:cs="Times New Roman"/>
          <w:sz w:val="24"/>
          <w:szCs w:val="24"/>
        </w:rPr>
        <w:t xml:space="preserve"> realizate de persoana/ familia adoptatoare în vederea participării la procedura potrivirii practice cu </w:t>
      </w:r>
      <w:proofErr w:type="gramStart"/>
      <w:r w:rsidRPr="005423CF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5423CF">
        <w:rPr>
          <w:rFonts w:ascii="Times New Roman" w:eastAsia="Times New Roman" w:hAnsi="Times New Roman" w:cs="Times New Roman"/>
          <w:sz w:val="24"/>
          <w:szCs w:val="24"/>
        </w:rPr>
        <w:t xml:space="preserve"> copil având domiciliul în alt judeţ decât cel al adoptatorului/familiei adoptatoare se acordă </w:t>
      </w:r>
      <w:r w:rsidRPr="0054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suma de 200 de lei/zi/persoană</w:t>
      </w:r>
      <w:r w:rsidRPr="005423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3CF" w:rsidRPr="007F6308" w:rsidRDefault="005423CF" w:rsidP="005423CF">
      <w:pPr>
        <w:shd w:val="clear" w:color="auto" w:fill="FFFFFF"/>
        <w:spacing w:after="0" w:line="27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308">
        <w:rPr>
          <w:rFonts w:ascii="Times New Roman" w:eastAsia="Times New Roman" w:hAnsi="Times New Roman" w:cs="Times New Roman"/>
          <w:sz w:val="24"/>
          <w:szCs w:val="24"/>
        </w:rPr>
        <w:t xml:space="preserve">Perioada pentru care se acordă această sumă </w:t>
      </w:r>
      <w:proofErr w:type="gramStart"/>
      <w:r w:rsidRPr="007F630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gramEnd"/>
      <w:r w:rsidRPr="007F6308">
        <w:rPr>
          <w:rFonts w:ascii="Times New Roman" w:eastAsia="Times New Roman" w:hAnsi="Times New Roman" w:cs="Times New Roman"/>
          <w:sz w:val="24"/>
          <w:szCs w:val="24"/>
        </w:rPr>
        <w:t xml:space="preserve"> de </w:t>
      </w:r>
      <w:r w:rsidRPr="007F63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maximum 10 zile din durata totală</w:t>
      </w:r>
      <w:r w:rsidRPr="007F6308">
        <w:rPr>
          <w:rFonts w:ascii="Times New Roman" w:eastAsia="Times New Roman" w:hAnsi="Times New Roman" w:cs="Times New Roman"/>
          <w:sz w:val="24"/>
          <w:szCs w:val="24"/>
        </w:rPr>
        <w:t xml:space="preserve"> a procedurii de potrivire practică. </w:t>
      </w:r>
      <w:proofErr w:type="gramStart"/>
      <w:r w:rsidRPr="007F6308">
        <w:rPr>
          <w:rFonts w:ascii="Times New Roman" w:eastAsia="Times New Roman" w:hAnsi="Times New Roman" w:cs="Times New Roman"/>
          <w:sz w:val="24"/>
          <w:szCs w:val="24"/>
        </w:rPr>
        <w:t>Decontarea se realizează de către D.G.A.S.P.C. în a cărei rază teritorială se află domiciliul copilului.</w:t>
      </w:r>
      <w:proofErr w:type="gramEnd"/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left="1429" w:hanging="720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b/>
          <w:bCs/>
          <w:color w:val="978776"/>
          <w:sz w:val="24"/>
          <w:szCs w:val="24"/>
          <w:bdr w:val="none" w:sz="0" w:space="0" w:color="auto" w:frame="1"/>
        </w:rPr>
        <w:t>VI.</w:t>
      </w:r>
      <w:r w:rsidRPr="005423CF">
        <w:rPr>
          <w:rFonts w:ascii="Times New Roman" w:eastAsia="Times New Roman" w:hAnsi="Times New Roman" w:cs="Times New Roman"/>
          <w:color w:val="978776"/>
          <w:sz w:val="24"/>
          <w:szCs w:val="24"/>
          <w:bdr w:val="none" w:sz="0" w:space="0" w:color="auto" w:frame="1"/>
        </w:rPr>
        <w:t>          </w:t>
      </w:r>
      <w:r w:rsidRPr="00542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Monitorizarea și activitățile post adopție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left="142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978776"/>
          <w:sz w:val="24"/>
          <w:szCs w:val="24"/>
        </w:rPr>
        <w:t> 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Monitorizarea postadopţie reprezintă etapa ulterioară încuviinţării adopţiei prin care se urmăreşte evoluţia copilului adoptat şi a relaţiilor dintre acesta şi părinţii adoptatori în vederea 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integrării depline a copilului în familia adoptatoare şi identificării precoce a eventualelor dificultăţi </w:t>
      </w: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gramEnd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 să apară în această perioadă.</w:t>
      </w:r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proofErr w:type="gramStart"/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Monitorizarea postadopţie se realizează de către D.G.A.S.P.C. de la domiciliul copilului, prin vizite la domiciliu și întocmirea rapoartelor trimestriale pe o perioadă </w:t>
      </w:r>
      <w:r w:rsidRPr="005423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 cel puţin 2 ani</w:t>
      </w: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 după încuviinţarea adopţiei.</w:t>
      </w:r>
      <w:proofErr w:type="gramEnd"/>
    </w:p>
    <w:p w:rsidR="005423CF" w:rsidRPr="005423CF" w:rsidRDefault="005423CF" w:rsidP="005423CF">
      <w:pPr>
        <w:shd w:val="clear" w:color="auto" w:fill="FFFFFF"/>
        <w:spacing w:after="0" w:line="27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color w:val="000000"/>
          <w:sz w:val="24"/>
          <w:szCs w:val="24"/>
        </w:rPr>
        <w:t>Monitorizarea postadopţie nu se realizează în cazul adopţiei interne a copilului de către soţul părintelui firesc sau adoptiv ori de către rudele copilului şi nici în cazul adopţiei copilului de către tutorele său ori de către persoane/familii care au avut copilul în plasament cel puţin 2 ani.</w:t>
      </w:r>
    </w:p>
    <w:p w:rsidR="005423CF" w:rsidRPr="005423CF" w:rsidRDefault="005423CF" w:rsidP="005423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sz w:val="24"/>
          <w:szCs w:val="24"/>
        </w:rPr>
        <w:t xml:space="preserve">În această etapă, persoana/familia adoptatoare care </w:t>
      </w:r>
      <w:proofErr w:type="gramStart"/>
      <w:r w:rsidRPr="005423C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423CF">
        <w:rPr>
          <w:rFonts w:ascii="Times New Roman" w:eastAsia="Times New Roman" w:hAnsi="Times New Roman" w:cs="Times New Roman"/>
          <w:sz w:val="24"/>
          <w:szCs w:val="24"/>
        </w:rPr>
        <w:t xml:space="preserve"> adoptat unul sau mai mulţi copii beneficiază pentru fiecare copil adoptat de o </w:t>
      </w:r>
      <w:r w:rsidRPr="0054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sumă fixă în cuantum de 1.500 lei pe an</w:t>
      </w:r>
      <w:r w:rsidRPr="005423CF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54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acordată de AJPIS, destinată asigurării unor servicii de recuperare/reabilitare medicale, psihologice sau de altă natură</w:t>
      </w:r>
      <w:r w:rsidRPr="005423CF">
        <w:rPr>
          <w:rFonts w:ascii="Times New Roman" w:eastAsia="Times New Roman" w:hAnsi="Times New Roman" w:cs="Times New Roman"/>
          <w:sz w:val="24"/>
          <w:szCs w:val="24"/>
        </w:rPr>
        <w:t> şi a căror necesitate rezultă în urma recomandărilor unui medic, psiholog sau asistent social.</w:t>
      </w:r>
    </w:p>
    <w:p w:rsidR="005423CF" w:rsidRPr="005423CF" w:rsidRDefault="005423CF" w:rsidP="005423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sz w:val="24"/>
          <w:szCs w:val="24"/>
        </w:rPr>
        <w:t xml:space="preserve">Această sumă se acordă pe perioada etapei de monitorizare postadopţie şi numai dacă nu </w:t>
      </w:r>
      <w:proofErr w:type="gramStart"/>
      <w:r w:rsidRPr="005423C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423CF">
        <w:rPr>
          <w:rFonts w:ascii="Times New Roman" w:eastAsia="Times New Roman" w:hAnsi="Times New Roman" w:cs="Times New Roman"/>
          <w:sz w:val="24"/>
          <w:szCs w:val="24"/>
        </w:rPr>
        <w:t xml:space="preserve"> intervenit desfacerea adopţiei sau declararea nulităţii acesteia.</w:t>
      </w:r>
    </w:p>
    <w:p w:rsidR="005423CF" w:rsidRPr="005423CF" w:rsidRDefault="005423CF" w:rsidP="005423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sz w:val="24"/>
          <w:szCs w:val="24"/>
        </w:rPr>
        <w:t>Perioada de acordare precizată </w:t>
      </w:r>
      <w:r w:rsidRPr="005423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 poate prelungi o singură dată până la 6 luni</w:t>
      </w:r>
      <w:r w:rsidRPr="005423CF">
        <w:rPr>
          <w:rFonts w:ascii="Times New Roman" w:eastAsia="Times New Roman" w:hAnsi="Times New Roman" w:cs="Times New Roman"/>
          <w:sz w:val="24"/>
          <w:szCs w:val="24"/>
        </w:rPr>
        <w:t> în situaţia în care, în baza recomandărilor unui medic, psiholog sau asistent social, se impune continuitatea asigurării serviciilor de recuperare/reabilitare.</w:t>
      </w:r>
    </w:p>
    <w:p w:rsidR="005423CF" w:rsidRPr="005423CF" w:rsidRDefault="005423CF" w:rsidP="005423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978776"/>
          <w:sz w:val="24"/>
          <w:szCs w:val="24"/>
        </w:rPr>
      </w:pPr>
      <w:r w:rsidRPr="005423CF">
        <w:rPr>
          <w:rFonts w:ascii="Times New Roman" w:eastAsia="Times New Roman" w:hAnsi="Times New Roman" w:cs="Times New Roman"/>
          <w:sz w:val="24"/>
          <w:szCs w:val="24"/>
        </w:rPr>
        <w:t>În situaţiile în care cheltuielile necesare pentru acoperirea integrală a serviciilor de recuperare/reabilitare recomandate depăşesc suma precizată mai sus, diferenţa poate fi suportată de către angajatorii adoptatorului, persoane juridice de drept public sau privat.</w:t>
      </w:r>
    </w:p>
    <w:p w:rsidR="005423CF" w:rsidRPr="00DE2311" w:rsidRDefault="005423CF" w:rsidP="005423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311" w:rsidRDefault="00DE2311" w:rsidP="00DE2311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E2311" w:rsidSect="00983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643C3"/>
    <w:multiLevelType w:val="hybridMultilevel"/>
    <w:tmpl w:val="0A3E2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0BE0"/>
    <w:rsid w:val="005423CF"/>
    <w:rsid w:val="00652202"/>
    <w:rsid w:val="007F6308"/>
    <w:rsid w:val="00801C7F"/>
    <w:rsid w:val="00983E43"/>
    <w:rsid w:val="009C10B8"/>
    <w:rsid w:val="00B10BE0"/>
    <w:rsid w:val="00C10769"/>
    <w:rsid w:val="00C4794C"/>
    <w:rsid w:val="00DE2311"/>
    <w:rsid w:val="00E8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0BE0"/>
    <w:rPr>
      <w:i/>
      <w:iCs/>
    </w:rPr>
  </w:style>
  <w:style w:type="character" w:styleId="Strong">
    <w:name w:val="Strong"/>
    <w:basedOn w:val="DefaultParagraphFont"/>
    <w:uiPriority w:val="22"/>
    <w:qFormat/>
    <w:rsid w:val="00B10BE0"/>
    <w:rPr>
      <w:b/>
      <w:bCs/>
    </w:rPr>
  </w:style>
  <w:style w:type="paragraph" w:styleId="ListParagraph">
    <w:name w:val="List Paragraph"/>
    <w:basedOn w:val="Normal"/>
    <w:uiPriority w:val="34"/>
    <w:qFormat/>
    <w:rsid w:val="005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23CF"/>
    <w:rPr>
      <w:color w:val="0000FF"/>
      <w:u w:val="single"/>
    </w:rPr>
  </w:style>
  <w:style w:type="paragraph" w:customStyle="1" w:styleId="default">
    <w:name w:val="default"/>
    <w:basedOn w:val="Normal"/>
    <w:rsid w:val="005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E231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DE2311"/>
    <w:rPr>
      <w:rFonts w:ascii="Times New Roman" w:eastAsia="Times New Roman" w:hAnsi="Times New Roman" w:cs="Times New Roman"/>
      <w:sz w:val="32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gaspchd.ro/documente/adoptii2021/Documente%20%20cerere%20de%20evalare%20%C3%AEn%20vederea%20atestarii.docx" TargetMode="External"/><Relationship Id="rId5" Type="http://schemas.openxmlformats.org/officeDocument/2006/relationships/hyperlink" Target="https://www.dgaspchd.ro/documente/adoptii2021/Cerere%20de%20evaluar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viorel.moisuc</dc:creator>
  <cp:lastModifiedBy>viorel.moisuc</cp:lastModifiedBy>
  <cp:revision>4</cp:revision>
  <cp:lastPrinted>2022-03-28T10:55:00Z</cp:lastPrinted>
  <dcterms:created xsi:type="dcterms:W3CDTF">2022-03-28T06:55:00Z</dcterms:created>
  <dcterms:modified xsi:type="dcterms:W3CDTF">2022-03-28T10:56:00Z</dcterms:modified>
</cp:coreProperties>
</file>